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F0B6" w14:textId="77777777" w:rsidR="00A41C51" w:rsidRPr="003C5FFB" w:rsidRDefault="00A41C51" w:rsidP="003C5FFB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C5FFB">
        <w:rPr>
          <w:rFonts w:ascii="Verdana" w:hAnsi="Verdana"/>
          <w:color w:val="000000"/>
          <w:sz w:val="32"/>
        </w:rPr>
        <w:t>Как прозрел Доггерти</w:t>
      </w:r>
    </w:p>
    <w:p w14:paraId="4077598C" w14:textId="569D5004" w:rsidR="00A41C51" w:rsidRPr="003C5FFB" w:rsidRDefault="00EE06C0" w:rsidP="003C5FF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C5FFB">
        <w:rPr>
          <w:rFonts w:ascii="Verdana" w:hAnsi="Verdana"/>
          <w:color w:val="000000"/>
          <w:sz w:val="24"/>
          <w:lang w:val="ru-RU"/>
        </w:rPr>
        <w:t>О. Генри</w:t>
      </w:r>
    </w:p>
    <w:p w14:paraId="3DB32B1F" w14:textId="77777777" w:rsidR="00A41C51" w:rsidRPr="003C5FFB" w:rsidRDefault="00A41C51" w:rsidP="003C5FFB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Перевод И.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Гуровой</w:t>
      </w:r>
    </w:p>
    <w:p w14:paraId="1D8A273F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104D57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Доггерти был, что называется, свойский парень. То есть он принадлежал к племени свойских парней. На Манхэттене имеется и такое племя. Это карибы Севера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сильные, хитрые, самоуверенные, сплоченные, они честно блюдут законы своего клана и питают снисходительное презрение к соседним племенам, которые танцуют под дудку Общества. Разумеется, я говорю о титулованной аристократии мира свойских парней, а не о тех, к кому приложим эпитет, почерпнутый из того отделения кошелька, где хранится мелочь. Ведь ни один монетный двор еще не чеканил разменной монеты, которая подошла бы для определения «Большого Джима» Доггерти.</w:t>
      </w:r>
    </w:p>
    <w:p w14:paraId="0473D7F4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Обитают свойские парни в вестибюлях и у наружных углов отелей определенного типа, а также по соответствующим ресторанам и кафе. Среди них есть мужчины различного роста и телосложения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от самых щуплых до самых дюжих, но всем им присущи следующие характерные признаки: чисто выбритые щеки и подбородок, отливающие синевой, а кроме того (в холодное время года),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темное пальто с воротником из черного бархата.</w:t>
      </w:r>
    </w:p>
    <w:p w14:paraId="6B305AD8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Семейная жизнь свойских парней покрыта мраком неизвестности. По слухам, Амур и Гименей порой вмешиваются в игру, и дама червей бывает бита. Смелые теоретики утверждают (а не просто предполагают), что свойский парень не так уж редко осложняет свое существование супругой и даже обременяется потомством. Иногда он делает ставку на политику, и тогда на пикнике с печеной рыбой вдруг обнаруживается спутница его жизни и отпрыски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мал мала меньше, в глянцевых шляпах и с песочными ведерками.</w:t>
      </w:r>
    </w:p>
    <w:p w14:paraId="3919FAF1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Чаще же всего свойский парень исповедует в таких вопросах восточную философию и считает, что женщины его дома не должны слишком бросаться в глаза. Пусть себе дожидаются его за гаремной решеткой или за пожарной лестницей с полочками для цветочных горшков. Там эти дамы, без сомнения, ступают по персидским коврам, услаждают свой слух трелями бюль-бюля, развлекаются игрой на цитре и питаются халвой и шербетом. Но вдали от домашнего очага свойский парень существует сам по себе. В отличие от мужчин прочих манхэттенских племен он в свободные часы не превращается в эскорт при пышных кружевах и высоких каблучках, которые с таким упоением отстукивают счастливые секунды вечернего парада. Он торчит на углах в обществе себе подобных и на своем карибском наречии отпускает замечания по адресу движущейся мимо процессии.</w:t>
      </w:r>
    </w:p>
    <w:p w14:paraId="34BCCDBD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У «Большого Джима» Доггерти была жена, но он не носил на лацкане пиджака пуговичку с ее портретом. Дом, где он проживал, втиснутый между другими домами из бурого камня и с железными решетками, находился на одной из тех улочек западной части Нью-Йорка, которые удивительно напоминают кегельбан, недавно раскопанный в Помпее.</w:t>
      </w:r>
    </w:p>
    <w:p w14:paraId="4A2D8B80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В этом жилище мистер Доггерти отбывал каждый вечер, когда слишком поздний час уже не оставлял свойским парням надежды на новые развлечения. К этому времени пленница моногамного гарема успевала унестись в край сновидений, ибо бюль-бюль умолкал и пора суток благоприятствовала отходу ко сну.</w:t>
      </w:r>
    </w:p>
    <w:p w14:paraId="504D7E0C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неизменно поднимался с постели точно в двенадцать часов (дня), завтракал и отправлялся на место встреч с «ребятами».</w:t>
      </w:r>
    </w:p>
    <w:p w14:paraId="47E97650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У него в мозгу постоянно тлело смутное сознание, что где-то рядом существует некая миссис Доггерти. Если бы ему заявили, что тихая, аккуратно одетая миловидная женщина, сидящая напротив него за семейным столом,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его жена, он не стал бы спорить. Более того: он даже помнил, что они состоят в браке уже почти четыре года. Она нередко рассказывала ему о ловких проделках Крошки (канарейки) и о блондинке, которая обитала в окне через улицу.</w:t>
      </w:r>
    </w:p>
    <w:p w14:paraId="626CC0BD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Доггерти иной раз даже слушал ее. Он знал, что к семи часам она приготовит ему вкусный обед. Время от времени она ходила на утренние спектакли, и к тому же у нее был граммофон с шестью дюжинами пластинок. А как-то раз, когда шальной ветер занес ее дядю Эймоса из деревенской глуши в Нью-Йорк, она сходила с ним в оперетку. Какие еще развлечения нужны женщине?</w:t>
      </w:r>
    </w:p>
    <w:p w14:paraId="012AFF29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lastRenderedPageBreak/>
        <w:t>В один прекрасный день мистер Доггерти доел завтрак, надел шляпу и успел дойти почти до самой двери. Но когда он взялся за ручку, до него донесся голос жены.</w:t>
      </w:r>
    </w:p>
    <w:p w14:paraId="698B7BF8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Джим,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сказала она твердо,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своди меня сегодня вечером пообедать где-нибудь в ресторане. Ты уже три года со мной никуда не ходил.</w:t>
      </w:r>
    </w:p>
    <w:p w14:paraId="271FBC27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даже растерялся. Прежде она ни о чем подобном не просила. Это попахивало чем-то совсем новым. Однако он был не только свойским парнем, но и широкой душой.</w:t>
      </w:r>
    </w:p>
    <w:p w14:paraId="0781E80F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Ладно,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сказал он.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К семи будь готова. И вот что, Дел: чтоб без этих ваших «погоди две минутки, пока я два часа буду пудриться».</w:t>
      </w:r>
    </w:p>
    <w:p w14:paraId="1DB02A4B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Я буду готова,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спокойно ответила его жена.</w:t>
      </w:r>
    </w:p>
    <w:p w14:paraId="0A53447C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И в семь часов она сошла по каменным ступенькам в помпейский кегельбан бок о бок с «Большим Джимом» Доггерти. На ней было платье из материи, сотканной самыми искусными пауками, а цвет его был позаимствован у вечернего неба. Ее плечи окутывала легкая накидка со множеством восхитительно бесполезных капюшончиков и очаровательно ненужных лент. Как гласит поговорка, птицу красят перья, и да будет стыдно тем мужчинам, которые скупятся жертвовать свой заработок на поощрение шляпной промышленности.</w:t>
      </w:r>
    </w:p>
    <w:p w14:paraId="3776F63B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Доггерти испытывал неловкость и смущение. Рядом с ним шла незнакомка. Он вспоминал серенькое оперение, которое эта райская птица носила в своей клетке, и не узнавал ее. Чем-то она напоминала Делию Каллен, на которой он женился четыре года назад. Он шагал справа от нее стеснительно и неуклюже.</w:t>
      </w:r>
    </w:p>
    <w:p w14:paraId="69D0FD36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После обеда я провожу тебя домой, Дел,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объявил мистер Доггерти,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а сам еще успею к Зельцеру посидеть с ребятами. Заказывать можешь что хочешь. Анаконда вчера не подвела, ну и ты себя не ограничивай.</w:t>
      </w:r>
    </w:p>
    <w:p w14:paraId="118F0146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Свой непривычный выход в свет с женой мистер Доггерти думал сделать как можно незаметнее. В кодексе карибов женолюбие числилось среди неизвинительных слабостей. Если у кого-нибудь из его друзей по ипподрому, бильярдному сукну и рингу имелись жены, жаловаться на это в обществе они себе не позволяли. На улицах, пересекающих блистательный Бродвей, хватало скромных ресторанчиков с табльдотом, и в одно из таких мест он намеревался препроводить Делию, дабы светоч его домашней жизни и впредь оставался под спудом.</w:t>
      </w:r>
    </w:p>
    <w:p w14:paraId="36308930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Однако по дороге мистер Доггерти изменил это решение. Искоса поглядывая на свою прелестную спутницу, он пришел к выводу, что она нигде за флагом не останется, и замыслил провести свою супругу мимо кафе Зельцера, где в этот час собирались его соплеменники, дабы взыскательным взглядом созерцать вечернюю процессию. А обедать он поведет ее к Хугли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в самый шикарный ресторан, какой только есть в городе.</w:t>
      </w:r>
    </w:p>
    <w:p w14:paraId="7F0BB719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Чисто выбритый цвет племени уже занял наблюдательные посты в заведении Зельцера. Они уставились на мистера Доггерти и его обновленную Делию, словно громом пораженные, а затем каждый поспешно сдернул шляпу с головы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движение, столь же для них непривычное, как и зрелище, которое явил их взорам «Большой Джим». На невозмутимом лице этого джентльмена чуть забрезжила торжествующая улыбка и сразу исчезла, оставив его столь же непроницаемым, каким оно бывало, когда он прикупал к трем тузам четвертого.</w:t>
      </w:r>
    </w:p>
    <w:p w14:paraId="7F7C30EA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У Хугли царило оживление. Сияли электрические огни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как, впрочем, им и положено сиять. А скатерти, салфетки, хрусталь и цветы столь же добросовестно исполняли возложенную на них миссию чаровать взгляд. Посетители были многочисленны, элегантны и веселы.</w:t>
      </w:r>
    </w:p>
    <w:p w14:paraId="5A6D8481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Официант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отнюдь не обязательно угодливый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подвел «Большого Джима» Доггерти и его жену к свободному столику.</w:t>
      </w:r>
    </w:p>
    <w:p w14:paraId="368140AD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Ставь в меню, Дел, хоть на все номера подряд,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заявил «Большой Джим».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Нынче ты пасешься на воле. Сдается мне, слишком уж долго мы жевали одно домашнее сено.</w:t>
      </w:r>
    </w:p>
    <w:p w14:paraId="179AF156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Жена «Большого Джима» заказала обед. Муж поглядел на нее не без уважения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она упомянула трюфели, а он даже не подозревал, что ей известно такое слово. Вино она выбрала именно той марки, какой следовало, и муж поглядел на нее с восхищением.</w:t>
      </w:r>
    </w:p>
    <w:p w14:paraId="2E292478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lastRenderedPageBreak/>
        <w:t>Она вся светилась той невинной радостью, которая охватывает женщину, когда ей представляется возможность блеснуть светскими талантами. Она весело и оживленно болтала с ним о сотнях самых разных вещей, и ее щеки, обесцвеченные жизнью в четырех стенах, вскоре покрылись нежным румянцем. «Большой Джим» обвел взглядом зал и убедился, что из всех сидящих здесь дам она самая обворожительная. Он подумал о том, как она три года жила, словно замурованная, и ни разу даже не пожаловалась. И его обжег стыд, ибо в его кредо входило и понятие о честной игре.</w:t>
      </w:r>
    </w:p>
    <w:p w14:paraId="7B68DA38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Но когда достопочтенный Патрик Корриген, первый человек в округе Доггерти и его приятель, увидел их и сразу направился к их столику, события пошли карьером. Достопочтенный Патрик был весьма галантным человеком и на словах и на деле. А что до Бларнейской скалы</w:t>
      </w:r>
      <w:r w:rsidRPr="003C5FFB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3C5FFB">
        <w:rPr>
          <w:rFonts w:ascii="Verdana" w:hAnsi="Verdana"/>
          <w:color w:val="000000"/>
          <w:sz w:val="20"/>
          <w:lang w:val="ru-RU"/>
        </w:rPr>
        <w:t>, то сразу становилось ясно, что он в свое время не обошел ее вниманием. И вздумай Бларнейская скала подать на него в суд, с достопочтенного Патрика, несомненно, взыскали бы немалую сумму за нарушение брачного обязательства.</w:t>
      </w:r>
    </w:p>
    <w:p w14:paraId="00889341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Джимми, старина!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воскликнул он, похлопал Доггерти по спине и засиял на Делию, как полуденное солнце.</w:t>
      </w:r>
    </w:p>
    <w:p w14:paraId="1285D04D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Достопочтенный мистер Корриген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миссис Доггерти,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познакомил их «Большой Джим».</w:t>
      </w:r>
    </w:p>
    <w:p w14:paraId="3294C97B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Достопочтенный Патрик преобразился в фонтан забавных историй и цветистых комплиментов. Официанту пришлось приставить к их столику третий стул, и рюмки были вновь наполнены.</w:t>
      </w:r>
    </w:p>
    <w:p w14:paraId="110238CF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Ну, плут, ну, эгоист!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восклицал достопочтенный Патрик, лукаво грозя пальцем «Большому Джиму».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Прятать от нас миссис Доггерти!</w:t>
      </w:r>
    </w:p>
    <w:p w14:paraId="1D4A131D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А потом «Большой Джим» Доггерти, человек не слишком говорливый, сидел молча и наблюдал, как его жена, три года изо дня в день обедавшая дома, расцветает, словно волшебный цветок. Находчивая, остроумная, очаровательная, она изящно и легко парировала на ристалище светской беседы умелые выпады достопочтенного Патрика, захватывая его врасплох, повергая в прах и восхищая. Она раскрыла все свои давно уже сложенные лепестки, и зал вокруг нее стал садом. Оба они старались втянуть в разговор и «Большого Джима», но его словарь был слишком скуден.</w:t>
      </w:r>
    </w:p>
    <w:p w14:paraId="3DCBFA51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Затем в ресторан ввалилась компания местных политических воротил и свойских парней. Увидев «Большого Джима» в обществе достопочтенного Патрика, они направились к ним и были представлены миссис Доггерти. Пять минут спустя она уже превратилась в хозяйку светского салона. Вокруг нее, рассыпаясь в любезностях, толпилось полдюжины мужчин, и шестеро стали ее рабами. «Большой Джим» сидел насупившись и твердил про себя: «Три года! Три года!»</w:t>
      </w:r>
    </w:p>
    <w:p w14:paraId="554ECF27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Обед подошел к концу, и достопочтенный Патрик протянул руку за накидкой миссис Доггерти. Но тут требовались не слова, а действия, и накидку схватила могучая рука Доггерти, на две секунды обойдя соперницу.</w:t>
      </w:r>
    </w:p>
    <w:p w14:paraId="4B6DE588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У дверей, когда они начали прощаться, достопочтенный Патрик изо всех сил хлопнул Доггерти между лопаток.</w:t>
      </w:r>
    </w:p>
    <w:p w14:paraId="520B6E7E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Джимми, дружочек!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сообщил он оглушительным шепотом.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Супруга у тебя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брильянт чистейшей воды. Везет же некоторым!</w:t>
      </w:r>
    </w:p>
    <w:p w14:paraId="1B9ABAAE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«Большой Джим» и его жена возвращались домой. Казалось, яркие огни и сверкающие витрины доставляют ей не меньше удовольствия, чем ухаживания мужчин в ресторане. Проходя мимо кафе Зельцера, они услышали внутри гул многих голосов. «Ребята» угощали друг друга и со смаком вспоминали прошлые подвиги.</w:t>
      </w:r>
    </w:p>
    <w:p w14:paraId="19F87610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У дверей их дома Делия остановилась. В ее глазах сияла тихая радость. Конечно, ей и дальше придется коротать вечера одной, без Джима, но память об этом празднике будет озарять их еще очень долго.</w:t>
      </w:r>
    </w:p>
    <w:p w14:paraId="6BD5F6E9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Спасибо, Джим. Мне было очень весело,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благодарно сказала она.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А теперь ты, конечно, пойдешь к Зельцеру?</w:t>
      </w:r>
    </w:p>
    <w:p w14:paraId="0A6E4434" w14:textId="77777777" w:rsidR="00A41C51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А ну его, Зельцера, к чертовой бабушке!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с чувством произнес «Большой Джим».</w:t>
      </w:r>
      <w:r w:rsidRPr="003C5FFB">
        <w:rPr>
          <w:rFonts w:ascii="Verdana" w:hAnsi="Verdana"/>
          <w:color w:val="000000"/>
          <w:sz w:val="20"/>
        </w:rPr>
        <w:t> </w:t>
      </w:r>
      <w:r w:rsidRPr="003C5FFB">
        <w:rPr>
          <w:rFonts w:ascii="Verdana" w:hAnsi="Verdana"/>
          <w:color w:val="000000"/>
          <w:sz w:val="20"/>
          <w:lang w:val="ru-RU"/>
        </w:rPr>
        <w:t>— И Пат Корриген пусть проваливает туда же! Он что, думает, у меня своих глаз нет?</w:t>
      </w:r>
    </w:p>
    <w:p w14:paraId="4201FF5C" w14:textId="433B4699" w:rsidR="0027581F" w:rsidRPr="003C5FFB" w:rsidRDefault="00A41C51" w:rsidP="003C5FF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5FFB">
        <w:rPr>
          <w:rFonts w:ascii="Verdana" w:hAnsi="Verdana"/>
          <w:color w:val="000000"/>
          <w:sz w:val="20"/>
          <w:lang w:val="ru-RU"/>
        </w:rPr>
        <w:t>И дверь затворилась за ними обоими.</w:t>
      </w:r>
    </w:p>
    <w:sectPr w:rsidR="0027581F" w:rsidRPr="003C5FFB" w:rsidSect="003C5F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A6F1" w14:textId="77777777" w:rsidR="0016404D" w:rsidRDefault="0016404D" w:rsidP="00A41C51">
      <w:pPr>
        <w:spacing w:after="0" w:line="240" w:lineRule="auto"/>
      </w:pPr>
      <w:r>
        <w:separator/>
      </w:r>
    </w:p>
  </w:endnote>
  <w:endnote w:type="continuationSeparator" w:id="0">
    <w:p w14:paraId="0B3865EF" w14:textId="77777777" w:rsidR="0016404D" w:rsidRDefault="0016404D" w:rsidP="00A4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65F0" w14:textId="77777777" w:rsidR="003C5FFB" w:rsidRDefault="003C5FFB" w:rsidP="00166D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65E941B" w14:textId="77777777" w:rsidR="003C5FFB" w:rsidRDefault="003C5FFB" w:rsidP="003C5F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405C" w14:textId="436E7865" w:rsidR="003C5FFB" w:rsidRPr="003C5FFB" w:rsidRDefault="003C5FFB" w:rsidP="003C5FF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C5FF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C5FFB">
      <w:rPr>
        <w:rStyle w:val="PageNumber"/>
        <w:rFonts w:ascii="Arial" w:hAnsi="Arial" w:cs="Arial"/>
        <w:color w:val="999999"/>
        <w:sz w:val="20"/>
      </w:rPr>
      <w:t>http</w:t>
    </w:r>
    <w:r w:rsidRPr="003C5FF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C5FFB">
      <w:rPr>
        <w:rStyle w:val="PageNumber"/>
        <w:rFonts w:ascii="Arial" w:hAnsi="Arial" w:cs="Arial"/>
        <w:color w:val="999999"/>
        <w:sz w:val="20"/>
      </w:rPr>
      <w:t>artefact</w:t>
    </w:r>
    <w:r w:rsidRPr="003C5FF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C5FFB">
      <w:rPr>
        <w:rStyle w:val="PageNumber"/>
        <w:rFonts w:ascii="Arial" w:hAnsi="Arial" w:cs="Arial"/>
        <w:color w:val="999999"/>
        <w:sz w:val="20"/>
      </w:rPr>
      <w:t>lib</w:t>
    </w:r>
    <w:r w:rsidRPr="003C5FF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C5FFB">
      <w:rPr>
        <w:rStyle w:val="PageNumber"/>
        <w:rFonts w:ascii="Arial" w:hAnsi="Arial" w:cs="Arial"/>
        <w:color w:val="999999"/>
        <w:sz w:val="20"/>
      </w:rPr>
      <w:t>ru</w:t>
    </w:r>
    <w:r w:rsidRPr="003C5FF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499F" w14:textId="77777777" w:rsidR="003C5FFB" w:rsidRDefault="003C5F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AF821" w14:textId="77777777" w:rsidR="0016404D" w:rsidRDefault="0016404D" w:rsidP="00A41C51">
      <w:pPr>
        <w:spacing w:after="0" w:line="240" w:lineRule="auto"/>
      </w:pPr>
      <w:r>
        <w:separator/>
      </w:r>
    </w:p>
  </w:footnote>
  <w:footnote w:type="continuationSeparator" w:id="0">
    <w:p w14:paraId="4A9D65AF" w14:textId="77777777" w:rsidR="0016404D" w:rsidRDefault="0016404D" w:rsidP="00A41C51">
      <w:pPr>
        <w:spacing w:after="0" w:line="240" w:lineRule="auto"/>
      </w:pPr>
      <w:r>
        <w:continuationSeparator/>
      </w:r>
    </w:p>
  </w:footnote>
  <w:footnote w:id="1">
    <w:p w14:paraId="54102EE7" w14:textId="77777777" w:rsidR="00A41C51" w:rsidRDefault="00A41C51" w:rsidP="003C5FFB">
      <w:pPr>
        <w:pStyle w:val="FootNote"/>
        <w:spacing w:after="60"/>
        <w:ind w:firstLine="0"/>
      </w:pPr>
      <w:r w:rsidRPr="003C5FFB">
        <w:rPr>
          <w:vertAlign w:val="superscript"/>
        </w:rPr>
        <w:footnoteRef/>
      </w:r>
      <w:r>
        <w:t xml:space="preserve"> </w:t>
      </w:r>
      <w:r w:rsidRPr="003C5FFB">
        <w:rPr>
          <w:rFonts w:ascii="Calibri" w:hAnsi="Calibri" w:cs="Calibri"/>
        </w:rPr>
        <w:t>Кусок скалы, вмурованный в стену замка Бларней в графстве Корк (Ирландия). По преданию, человек, поцеловавший её, приобретал дар вкрадчивого красноречия.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4389" w14:textId="77777777" w:rsidR="003C5FFB" w:rsidRDefault="003C5F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A1AE" w14:textId="5E8AF202" w:rsidR="003C5FFB" w:rsidRPr="003C5FFB" w:rsidRDefault="003C5FFB" w:rsidP="003C5FFB">
    <w:pPr>
      <w:pStyle w:val="Header"/>
      <w:rPr>
        <w:rFonts w:ascii="Arial" w:hAnsi="Arial" w:cs="Arial"/>
        <w:color w:val="999999"/>
        <w:sz w:val="20"/>
        <w:lang w:val="ru-RU"/>
      </w:rPr>
    </w:pPr>
    <w:r w:rsidRPr="003C5FF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FAF5" w14:textId="77777777" w:rsidR="003C5FFB" w:rsidRDefault="003C5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D750E"/>
    <w:rsid w:val="00025834"/>
    <w:rsid w:val="00056BDE"/>
    <w:rsid w:val="0016404D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C5FFB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41C51"/>
    <w:rsid w:val="00AA08C5"/>
    <w:rsid w:val="00AD418C"/>
    <w:rsid w:val="00AD750E"/>
    <w:rsid w:val="00B33BF4"/>
    <w:rsid w:val="00B6021E"/>
    <w:rsid w:val="00B837AB"/>
    <w:rsid w:val="00BC50EF"/>
    <w:rsid w:val="00BC7B3B"/>
    <w:rsid w:val="00C04143"/>
    <w:rsid w:val="00C14CE8"/>
    <w:rsid w:val="00C57434"/>
    <w:rsid w:val="00CD594D"/>
    <w:rsid w:val="00D11298"/>
    <w:rsid w:val="00D42CEA"/>
    <w:rsid w:val="00E27ABF"/>
    <w:rsid w:val="00E53A26"/>
    <w:rsid w:val="00EB4D0B"/>
    <w:rsid w:val="00ED4D62"/>
    <w:rsid w:val="00EE06C0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3C76B4-CEB1-4E53-A756-CE3C960E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A41C51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41C51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A41C5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C5FF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FFB"/>
  </w:style>
  <w:style w:type="paragraph" w:styleId="Footer">
    <w:name w:val="footer"/>
    <w:basedOn w:val="Normal"/>
    <w:link w:val="FooterChar"/>
    <w:uiPriority w:val="99"/>
    <w:unhideWhenUsed/>
    <w:rsid w:val="003C5FF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FFB"/>
  </w:style>
  <w:style w:type="character" w:styleId="PageNumber">
    <w:name w:val="page number"/>
    <w:basedOn w:val="DefaultParagraphFont"/>
    <w:uiPriority w:val="99"/>
    <w:semiHidden/>
    <w:unhideWhenUsed/>
    <w:rsid w:val="003C5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1752</Words>
  <Characters>9781</Characters>
  <Application>Microsoft Office Word</Application>
  <DocSecurity>0</DocSecurity>
  <Lines>177</Lines>
  <Paragraphs>50</Paragraphs>
  <ScaleCrop>false</ScaleCrop>
  <Manager>Andrey Piskunov</Manager>
  <Company>Библиотека «Артефакт»</Company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прозрел Доггерти</dc:title>
  <dc:subject/>
  <dc:creator>О. Генри</dc:creator>
  <cp:keywords/>
  <dc:description/>
  <cp:lastModifiedBy>Andrey Piskunov</cp:lastModifiedBy>
  <cp:revision>6</cp:revision>
  <dcterms:created xsi:type="dcterms:W3CDTF">2025-05-05T21:38:00Z</dcterms:created>
  <dcterms:modified xsi:type="dcterms:W3CDTF">2025-05-06T00:01:00Z</dcterms:modified>
  <cp:category/>
</cp:coreProperties>
</file>