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B3EFC" w14:textId="77777777" w:rsidR="00A47758" w:rsidRPr="00460492" w:rsidRDefault="00A47758" w:rsidP="00460492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460492">
        <w:rPr>
          <w:rFonts w:ascii="Verdana" w:hAnsi="Verdana"/>
          <w:color w:val="000000"/>
          <w:sz w:val="32"/>
        </w:rPr>
        <w:t>Грязные носки, или Политическая интрига</w:t>
      </w:r>
    </w:p>
    <w:p w14:paraId="449BE725" w14:textId="033D3363" w:rsidR="00A47758" w:rsidRPr="00460492" w:rsidRDefault="00974D9E" w:rsidP="0046049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60492">
        <w:rPr>
          <w:rFonts w:ascii="Verdana" w:hAnsi="Verdana"/>
          <w:color w:val="000000"/>
          <w:sz w:val="24"/>
          <w:lang w:val="ru-RU"/>
        </w:rPr>
        <w:t>О. Генри</w:t>
      </w:r>
    </w:p>
    <w:p w14:paraId="2BFF469E" w14:textId="37E86DC0" w:rsidR="00A47758" w:rsidRPr="00460492" w:rsidRDefault="00A47758" w:rsidP="00460492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Перевод Э.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Бродерсона</w:t>
      </w:r>
    </w:p>
    <w:p w14:paraId="7B44E7F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2DAEC31" w14:textId="77777777" w:rsidR="00A47758" w:rsidRPr="00460492" w:rsidRDefault="00A47758" w:rsidP="00460492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460492">
        <w:rPr>
          <w:rFonts w:ascii="Verdana" w:hAnsi="Verdana"/>
          <w:b w:val="0"/>
          <w:color w:val="000000"/>
          <w:sz w:val="20"/>
        </w:rPr>
        <w:t xml:space="preserve">ГЛАВА </w:t>
      </w:r>
      <w:r w:rsidRPr="00460492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53A419C6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97D921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Не все знают, что знаменитый французский сыщик Тикток на прошлой неделе был в Остине. Он записался в гостинице «Авеню» под вымышленным именем, и из-за сдержанного его поведения сразу заметили, что он не хочет, чтобы его замечали.</w:t>
      </w:r>
    </w:p>
    <w:p w14:paraId="4159D83E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Никто не знает, почему он приехал в Остин, но двоим или троим он сообщил, что у него было важное поручение от французского правительства.</w:t>
      </w:r>
    </w:p>
    <w:p w14:paraId="2EC9873C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По одному известию, французский министр нашел среди законов империи старый устав, явившийся результатом договора между императором Карлом Великим и губернатором Робертсом и по которому требуется, чтобы северные ворота столицы были всегда открыты. Но все это одни предположения.</w:t>
      </w:r>
    </w:p>
    <w:p w14:paraId="0455D1EE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В прошлую среду хорошо одетый джентльмен постучал в дверь номера, занимаемого Тиктоком.</w:t>
      </w:r>
    </w:p>
    <w:p w14:paraId="6B6355B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Сыщик открыл дверь.</w:t>
      </w:r>
    </w:p>
    <w:p w14:paraId="5CDC983C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Если не ошибаюсь, месье Тикток,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джентльмен.</w:t>
      </w:r>
    </w:p>
    <w:p w14:paraId="15C923B8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Вы увидите в списке, что я записался под именем Джонса,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Тикток,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и каждый джентльмен понял бы, что я хочу, чтобы меня принимали за такового. Если вам не нравится, что я вас не считаю джентльменом, то я готов вам дать удовлетворение в любое время после первого июля.</w:t>
      </w:r>
    </w:p>
    <w:p w14:paraId="606C0F3A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Мне это совершенно все равно,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джентльмен.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Я, по правде сказать, к этому привык. Я председатель демократического исполнительного комитета, платформа номер два, но дело в том, что у меня друг в беде. Я знал, что вы Тикток, по вашему сходству с вами.</w:t>
      </w:r>
    </w:p>
    <w:p w14:paraId="2C91058E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Entrez</w:t>
      </w:r>
      <w:r w:rsidRPr="00460492">
        <w:rPr>
          <w:rFonts w:ascii="Verdana" w:hAnsi="Verdana"/>
          <w:color w:val="000000"/>
          <w:sz w:val="20"/>
          <w:lang w:val="ru-RU"/>
        </w:rPr>
        <w:t>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оказал сыщик.</w:t>
      </w:r>
    </w:p>
    <w:p w14:paraId="528ED820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Джентльмен вошел, и Тикток предложил ему стул.</w:t>
      </w:r>
    </w:p>
    <w:p w14:paraId="4D061EAA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Я не люблю лишних слов,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Тикток.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Я помогу вашему другу, если это возможно. Наши страны в большой дружбе. Мы дали вам Лафайета и жареную картошку по-французски. Вы дали нам калифорнийское шампанское. Изложите ваше дело.</w:t>
      </w:r>
    </w:p>
    <w:p w14:paraId="7ED32DD4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Я буду очень краток,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посетитель.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В этой гостинице в номере семьдесят шесть остановился известный кандидат народной партии. Он один. Прошлую ночь кто-то украл его носки. Их не нашли. Если они не будут найдены, то народная партия припишет их кражу демократической партии. Они воспользуются этим грабежом, хотя я уверен, что в этом воровстве не было никакого политического мотива. Вы единственный человек, который сможет раскрыть преступление.</w:t>
      </w:r>
    </w:p>
    <w:p w14:paraId="06922890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Тикток поклонился.</w:t>
      </w:r>
    </w:p>
    <w:p w14:paraId="302ACA3F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 xml:space="preserve">Даете ли вы мне </w:t>
      </w:r>
      <w:r w:rsidRPr="00460492">
        <w:rPr>
          <w:rFonts w:ascii="Verdana" w:hAnsi="Verdana"/>
          <w:color w:val="000000"/>
          <w:sz w:val="20"/>
        </w:rPr>
        <w:t>carte</w:t>
      </w:r>
      <w:r w:rsidRPr="00460492">
        <w:rPr>
          <w:rFonts w:ascii="Verdana" w:hAnsi="Verdana"/>
          <w:color w:val="000000"/>
          <w:sz w:val="20"/>
          <w:lang w:val="ru-RU"/>
        </w:rPr>
        <w:t xml:space="preserve"> </w:t>
      </w:r>
      <w:r w:rsidRPr="00460492">
        <w:rPr>
          <w:rFonts w:ascii="Verdana" w:hAnsi="Verdana"/>
          <w:color w:val="000000"/>
          <w:sz w:val="20"/>
        </w:rPr>
        <w:t>blanche</w:t>
      </w:r>
      <w:r w:rsidRPr="00460492">
        <w:rPr>
          <w:rFonts w:ascii="Verdana" w:hAnsi="Verdana"/>
          <w:color w:val="000000"/>
          <w:sz w:val="20"/>
          <w:lang w:val="ru-RU"/>
        </w:rPr>
        <w:t xml:space="preserve"> допрашивать всех, имеющих отношение к этой гостинице?</w:t>
      </w:r>
    </w:p>
    <w:p w14:paraId="749D939F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Владелец гостиницы уже предупрежден. Все к вашим услугам.</w:t>
      </w:r>
    </w:p>
    <w:p w14:paraId="5C353891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Тикток посмотрел на часы.</w:t>
      </w:r>
    </w:p>
    <w:p w14:paraId="00C7EB9F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Приходите в эту комнату завтра в шесть часов с хозяином гостиницы, кандидатом народной партии и какими-нибудь свидетелями с обеих сторон, и я возвращу носки.</w:t>
      </w:r>
    </w:p>
    <w:p w14:paraId="10A6D72E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До свидания.</w:t>
      </w:r>
    </w:p>
    <w:p w14:paraId="6B99BDD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Председатель демократического исполнительного комитета, платформа №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2, вежливо поклонился и удалился.</w:t>
      </w:r>
    </w:p>
    <w:p w14:paraId="04144340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Тикток послал за коридорным лакеем.</w:t>
      </w:r>
    </w:p>
    <w:p w14:paraId="1864A63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Ходили вы вчера вечером в номер семьдесят шесть?</w:t>
      </w:r>
    </w:p>
    <w:p w14:paraId="6849A67B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Да, сэр.</w:t>
      </w:r>
    </w:p>
    <w:p w14:paraId="6C84AB5A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Кто там был?</w:t>
      </w:r>
    </w:p>
    <w:p w14:paraId="38AE8066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Старый хрен, который приехал с поездом семь двадцать пять.</w:t>
      </w:r>
    </w:p>
    <w:p w14:paraId="1980A7B1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Что ему нужно было?</w:t>
      </w:r>
    </w:p>
    <w:p w14:paraId="77ADF49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Потушить свет.</w:t>
      </w:r>
    </w:p>
    <w:p w14:paraId="678CFCAD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Вы что-нибудь взяли, пока были в комнате?</w:t>
      </w:r>
    </w:p>
    <w:p w14:paraId="26C65F20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Нет, он ничего не велел мне взять.</w:t>
      </w:r>
    </w:p>
    <w:p w14:paraId="233C262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Как вас зовут?</w:t>
      </w:r>
    </w:p>
    <w:p w14:paraId="559012E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Джим.</w:t>
      </w:r>
    </w:p>
    <w:p w14:paraId="13325AB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Вы можете идти.</w:t>
      </w:r>
    </w:p>
    <w:p w14:paraId="0DCE47A4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F701CE" w14:textId="77777777" w:rsidR="00460492" w:rsidRDefault="00460492" w:rsidP="00460492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D9F2469" w14:textId="2A05B4D4" w:rsidR="00A47758" w:rsidRPr="00460492" w:rsidRDefault="00A47758" w:rsidP="00460492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460492">
        <w:rPr>
          <w:rFonts w:ascii="Verdana" w:hAnsi="Verdana"/>
          <w:b w:val="0"/>
          <w:color w:val="000000"/>
          <w:sz w:val="20"/>
        </w:rPr>
        <w:t xml:space="preserve">ГЛАВА </w:t>
      </w:r>
      <w:r w:rsidRPr="00460492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1D44B51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FE3671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Гостиная одного из самых роскошных особняков в Остине горит огнями. Экипажи вереницей выстроились на улице, а от ворот до крыльца разложен бархатный ковер, чтобы нежным ногам гостей было мягко ступать.</w:t>
      </w:r>
    </w:p>
    <w:p w14:paraId="01F6478E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Празднество устроено по случаю вступления в свет одного из прекраснейших бутончиков города. В особняке собрались молодость, красота и цвет общества.</w:t>
      </w:r>
    </w:p>
    <w:p w14:paraId="6023CB9B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Хозяйка дома, миссис Рутабага Сан-Витус привыкла собирать вокруг себя талантливых людей, подобных которым редко сыщешь в другом месте. Ее вечера славятся своей изысканностью.</w:t>
      </w:r>
    </w:p>
    <w:p w14:paraId="5846DBEA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Мисс Сан-Витус, чье вступление в общество отмечено таким праздником, представляет собою стройную брюнетку, с большими блестящими глазами, подкупающей улыбкой и обворожительными манерами инженю. На ней шелковое платье с брильянтовыми украшениями. Сзади подшиты два полотенца, чтобы скрыть выдающиеся лопатки. Она непринужденно болтает, сидя на обитом плюшем тет-а-тете, с Гарольдом Сан-Клер, коммивояжером торгового дома готовых вещей.</w:t>
      </w:r>
    </w:p>
    <w:p w14:paraId="316F925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Где-то играет оркестр, скрытый за зеленью, и во время перерывов в разговоре из кухни доносится запах жареного лука.</w:t>
      </w:r>
    </w:p>
    <w:p w14:paraId="204E4137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Счастливый смех срывается с коралловых губ, мужские лица дышат нежностью, склоняясь над белоснежными шеями и опущенными головками; робкие глаза умоляют о том, чего не смеют просить губы, и под шелковыми платьями и крахмальными рубашками сердца ударяют в такт нежному вальсу «Сон любви».</w:t>
      </w:r>
    </w:p>
    <w:p w14:paraId="7528AF7F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Где же вы были все это время, неверный рыцарь?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спрашивает мисс Сан-Витус Гарольда Сан-Клера.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Поклонялись вы другим богам? Не изменили ли вы прежним друзьям? Говорите, рыцарь, и оправдайтесь.</w:t>
      </w:r>
    </w:p>
    <w:p w14:paraId="34E1972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О, отчепитесь,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Гарольд своим мягким грудным баритоном.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Я был чертовски занят. Пришлось примерять брюки разным кривоногим олухам. У некоторых ноги как у носорога, а все хотят, чтобы брюки хорошо сидели. Вы когда-нибудь пробовали примерять кривоногому... то есть, я хочу сказать, можете вы себе представить, какое приятное занятие примерять брюки? И дело-то невыгодное, никто не дает больше трех долларов.</w:t>
      </w:r>
    </w:p>
    <w:p w14:paraId="4D703198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Остроумный вы мальчик,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сказала мисс Витус.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Всегда скажете что-нибудь смешное и умное. Что вы теперь хотите?</w:t>
      </w:r>
    </w:p>
    <w:p w14:paraId="642B752D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Пива!</w:t>
      </w:r>
    </w:p>
    <w:p w14:paraId="723B1AD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Дайте мне руку, пойдемте в столовую и хлопнем по бутылочке.</w:t>
      </w:r>
    </w:p>
    <w:p w14:paraId="6081554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Красивая парочка прошла под руку через весь зал, притягивая к себе все взоры.</w:t>
      </w:r>
    </w:p>
    <w:p w14:paraId="5CB0DD28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Внимательный наблюдатель заметил бы фигуру одинокого гостя, который в течение всего этого времени, казалось, избегал общества. Однако, благодаря ловкой и частой перемене своей позиции и полному хладнокровию, ему удавалось не привлекать к себе особенного внимания.</w:t>
      </w:r>
    </w:p>
    <w:p w14:paraId="08211E01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Львом вечера был пианист, профессор Людвиг фон Бум.</w:t>
      </w:r>
    </w:p>
    <w:p w14:paraId="7988B100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Полковник Сан-Витус неделю тому назад нашел его в пивной и, согласно Остинским обычаям в подобных случаях, пригласил его к себе домой, а на следующий день профессор был принят в высшее остинское общество.</w:t>
      </w:r>
    </w:p>
    <w:p w14:paraId="0BFB466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Профессор фон Бум уселся за рояль и начал играть прелестную симфонию Бетховена «Песни без музыки», наполняя комнату гармоничными звуками. Он играл необычайно трудные пассажи с редким доморощенным мастерством, и, когда он кончил, в комнате воцарилась глубочайшая тишина, которая дороже сердцу артиста, чем самые громкие аплодисменты.</w:t>
      </w:r>
    </w:p>
    <w:p w14:paraId="41C8015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Профессор оглядывается.</w:t>
      </w:r>
    </w:p>
    <w:p w14:paraId="30E7EAA7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Комната пуста.</w:t>
      </w:r>
    </w:p>
    <w:p w14:paraId="4C21DB2A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Никого нет, за исключением Тиктока, великого французского сыщика, который выскакивает из-за группы тропических растений.</w:t>
      </w:r>
    </w:p>
    <w:p w14:paraId="49E1B392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Встревоженный профессор поднимается из-за рояля.</w:t>
      </w:r>
    </w:p>
    <w:p w14:paraId="72B2D5A8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Тс!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говорит Тикток.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Не делайте шума. Вы и так уже достаточно пошумели.</w:t>
      </w:r>
    </w:p>
    <w:p w14:paraId="51BB8444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За дверью слышны шаги.</w:t>
      </w:r>
    </w:p>
    <w:p w14:paraId="21CE16D2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Живее,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говорит Тикток.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Давайте мне носки. Нельзя терять ни минуты.</w:t>
      </w:r>
    </w:p>
    <w:p w14:paraId="7A4E424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Was</w:t>
      </w:r>
      <w:r w:rsidRPr="00460492">
        <w:rPr>
          <w:rFonts w:ascii="Verdana" w:hAnsi="Verdana"/>
          <w:color w:val="000000"/>
          <w:sz w:val="20"/>
          <w:lang w:val="ru-RU"/>
        </w:rPr>
        <w:t xml:space="preserve"> </w:t>
      </w:r>
      <w:r w:rsidRPr="00460492">
        <w:rPr>
          <w:rFonts w:ascii="Verdana" w:hAnsi="Verdana"/>
          <w:color w:val="000000"/>
          <w:sz w:val="20"/>
        </w:rPr>
        <w:t>sagst</w:t>
      </w:r>
      <w:r w:rsidRPr="00460492">
        <w:rPr>
          <w:rFonts w:ascii="Verdana" w:hAnsi="Verdana"/>
          <w:color w:val="000000"/>
          <w:sz w:val="20"/>
          <w:lang w:val="ru-RU"/>
        </w:rPr>
        <w:t xml:space="preserve"> </w:t>
      </w:r>
      <w:r w:rsidRPr="00460492">
        <w:rPr>
          <w:rFonts w:ascii="Verdana" w:hAnsi="Verdana"/>
          <w:color w:val="000000"/>
          <w:sz w:val="20"/>
        </w:rPr>
        <w:t>du</w:t>
      </w:r>
      <w:r w:rsidRPr="00460492">
        <w:rPr>
          <w:rFonts w:ascii="Verdana" w:hAnsi="Verdana"/>
          <w:color w:val="000000"/>
          <w:sz w:val="20"/>
          <w:lang w:val="ru-RU"/>
        </w:rPr>
        <w:t>?</w:t>
      </w:r>
    </w:p>
    <w:p w14:paraId="27510B96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А, он сознается,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говорит Тикток.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Подавайте носки, которые вы утащили из комнаты народного кандидата.</w:t>
      </w:r>
    </w:p>
    <w:p w14:paraId="6B364E1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Не слыша больше музыки, общество возвращается в зал.</w:t>
      </w:r>
    </w:p>
    <w:p w14:paraId="1D5E7E9B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Тикток не колеблется. Он хватает профессора, бросает его на пол, срывает с него сапоги и носки и удирает с носками через открытое окно в сад.</w:t>
      </w:r>
    </w:p>
    <w:p w14:paraId="046CAF5C" w14:textId="77777777" w:rsidR="00460492" w:rsidRDefault="00460492" w:rsidP="00460492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737F954" w14:textId="77777777" w:rsidR="00460492" w:rsidRDefault="00460492" w:rsidP="00460492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3885612" w14:textId="588FFF0A" w:rsidR="00A47758" w:rsidRPr="00460492" w:rsidRDefault="00A47758" w:rsidP="00460492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460492">
        <w:rPr>
          <w:rFonts w:ascii="Verdana" w:hAnsi="Verdana"/>
          <w:b w:val="0"/>
          <w:color w:val="000000"/>
          <w:sz w:val="20"/>
        </w:rPr>
        <w:t xml:space="preserve">ГЛАВА </w:t>
      </w:r>
      <w:r w:rsidRPr="00460492">
        <w:rPr>
          <w:rFonts w:ascii="Verdana" w:hAnsi="Verdana"/>
          <w:b w:val="0"/>
          <w:color w:val="000000"/>
          <w:sz w:val="20"/>
          <w:lang w:val="en-US"/>
        </w:rPr>
        <w:t>III</w:t>
      </w:r>
    </w:p>
    <w:p w14:paraId="405AA64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0A93B3E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Комната Тиктока в гостинице «Авеню».</w:t>
      </w:r>
    </w:p>
    <w:p w14:paraId="2752B0BC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В дверь слышится стук.</w:t>
      </w:r>
    </w:p>
    <w:p w14:paraId="2A52F5D6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Тикток открывает и смотрит на часы.</w:t>
      </w:r>
    </w:p>
    <w:p w14:paraId="4BADEEE7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А,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говорит он,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 xml:space="preserve">— как раз шесть часов. </w:t>
      </w:r>
      <w:r w:rsidRPr="00460492">
        <w:rPr>
          <w:rFonts w:ascii="Verdana" w:hAnsi="Verdana"/>
          <w:color w:val="000000"/>
          <w:sz w:val="20"/>
        </w:rPr>
        <w:t>Entrez</w:t>
      </w:r>
      <w:r w:rsidRPr="00460492">
        <w:rPr>
          <w:rFonts w:ascii="Verdana" w:hAnsi="Verdana"/>
          <w:color w:val="000000"/>
          <w:sz w:val="20"/>
          <w:lang w:val="ru-RU"/>
        </w:rPr>
        <w:t xml:space="preserve">, </w:t>
      </w:r>
      <w:r w:rsidRPr="00460492">
        <w:rPr>
          <w:rFonts w:ascii="Verdana" w:hAnsi="Verdana"/>
          <w:color w:val="000000"/>
          <w:sz w:val="20"/>
        </w:rPr>
        <w:t>messieurs</w:t>
      </w:r>
      <w:r w:rsidRPr="00460492">
        <w:rPr>
          <w:rFonts w:ascii="Verdana" w:hAnsi="Verdana"/>
          <w:color w:val="000000"/>
          <w:sz w:val="20"/>
          <w:lang w:val="ru-RU"/>
        </w:rPr>
        <w:t>.</w:t>
      </w:r>
    </w:p>
    <w:p w14:paraId="6AB2FDCA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</w:rPr>
        <w:t>Messieurs</w:t>
      </w:r>
      <w:r w:rsidRPr="00460492">
        <w:rPr>
          <w:rFonts w:ascii="Verdana" w:hAnsi="Verdana"/>
          <w:color w:val="000000"/>
          <w:sz w:val="20"/>
          <w:lang w:val="ru-RU"/>
        </w:rPr>
        <w:t xml:space="preserve"> входят. Их семеро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народный кандидат, явившийся по приглашению, не зная, для какой цели его просили прийти, председатель демократического исполнительного комитета, платформа №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2, хозяин гостиницы и три или четыре демократа и народника.</w:t>
      </w:r>
    </w:p>
    <w:p w14:paraId="6FBF2178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Я не знаю,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начинает кандидат народной партии,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на кой ч...</w:t>
      </w:r>
    </w:p>
    <w:p w14:paraId="1273F8CD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Простите меня,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твердо говорит Тикток.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Я вас очень прошу хранить молчание, пока я не представлю отчета. Меня просили заняться этим делом, и я распутал его. Во имя чести Франции я прошу, чтобы меня выслушали с должным вниманием.</w:t>
      </w:r>
    </w:p>
    <w:p w14:paraId="061C7BDC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Само собой разумеется,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ответил председатель.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Мы выслушаем с удовольствием.</w:t>
      </w:r>
    </w:p>
    <w:p w14:paraId="0DC860EB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Тикток стоит в середине комнаты. Электрическая лампа ярко освещает его. Он кажется воплощением ума, силы, хитрости и сметливости.</w:t>
      </w:r>
    </w:p>
    <w:p w14:paraId="5B3AE17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Общество усаживается на стулья вдоль стены.</w:t>
      </w:r>
    </w:p>
    <w:p w14:paraId="7CE8D172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Когда мне сообщили о грабеже,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начинает Тикток,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я первым долгом допросил коридорного. Он ничего не знал. Я пошел в Главное полицейское управление, они тоже ничего не знали. Я пригласил одного из полицейских в ресторан выпить. Он рассказал мне, что раньше в десятом участке был цветной мальчишка, который крал вещи и хранил их, чтобы они были найдены полицией. Но однажды он не оказался на условленном месте, и его послали в тюрьму.</w:t>
      </w:r>
    </w:p>
    <w:p w14:paraId="0AB7F13D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Тогда я начал соображать. Ни один человек, подумал я, не унесет в кармане носки народного кандидата, не завернув их в бумагу. Он не захотел бы проделать это в гостинице. Ему нужна бумага. Где он может ее достать? Конечно, в конторе газеты «Государственный деятель». Я пошел туда. За конторкой сидел молодой человек с зачесанными на лоб волосами. Я знал, что он писал статью на общественную тему, потому что на конторке перед ним лежала женская туфелька, кусок пирожного, веер, наполовину выпитый коктейль, букет роз и полицейский свисток.</w:t>
      </w:r>
    </w:p>
    <w:p w14:paraId="4DAE5726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Можете ли вы мне сказать, не покупал ли кто-нибудь у вас газеты в истекшие три месяца?</w:t>
      </w:r>
    </w:p>
    <w:p w14:paraId="34522A2B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Да,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ответил он,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мы продали один номер вчера веером.</w:t>
      </w:r>
    </w:p>
    <w:p w14:paraId="4F28738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Можете вы описать человека, купившего газету?</w:t>
      </w:r>
    </w:p>
    <w:p w14:paraId="5DE52649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В точности. У него синеватые усы, бородавка между лопатками, и он страдает коликами.</w:t>
      </w:r>
    </w:p>
    <w:p w14:paraId="3AFA9E5A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Куда он пошел?</w:t>
      </w:r>
    </w:p>
    <w:p w14:paraId="3B99C8C0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На улицу.</w:t>
      </w:r>
    </w:p>
    <w:p w14:paraId="15B7305D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Тогда я пошел...</w:t>
      </w:r>
    </w:p>
    <w:p w14:paraId="2FC7259F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Подождите минутку,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кандидат народной партии, встав со стула.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Я не понимаю, на кой ч...</w:t>
      </w:r>
    </w:p>
    <w:p w14:paraId="05FB035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Я вас еще раз прошу соблюдать молчание,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немного резко сказал Тикток.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Вы не должны были бы прерывать меня в середине моего отчета.</w:t>
      </w:r>
    </w:p>
    <w:p w14:paraId="09BB7AB2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Час спустя,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продолжал Тикток,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я проходил мимо пивной и увидел за столом профессора фон Бума. Я знал его в Париже. Я тотчас же подумал: «Вот он». Он боготворит Вагнера, питается лимбургским сыром и пивом в кредит и в состоянии украсть какие угодно носки. Я прокрался за ним в дом полковника Сан-Витуса и там, воспользовавшись удобным случаем, схватил его и сорвал с его ног носки. Вот они.</w:t>
      </w:r>
    </w:p>
    <w:p w14:paraId="785EB59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Драматическом жестом Тикток бросил пару грязных носков на стол, скрестил руки и откинул назад голову.</w:t>
      </w:r>
    </w:p>
    <w:p w14:paraId="64691ACD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Кандидат народной партии с громким криком ярости вскочил вторично со стула.</w:t>
      </w:r>
    </w:p>
    <w:p w14:paraId="2F36061C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Будьте вы прокляты! Я скажу то, что хочу. Я...</w:t>
      </w:r>
    </w:p>
    <w:p w14:paraId="46953FA1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Другие два члена народной партии, находившиеся в комнате, холодно и сурово посмотрели на него.</w:t>
      </w:r>
    </w:p>
    <w:p w14:paraId="66B6ED0F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Правда ли то, что здесь рассказали?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спросили они кандидата.</w:t>
      </w:r>
    </w:p>
    <w:p w14:paraId="12B15608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Клянусь, это ложь!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ответил он и дрожащим пальцем указал на демократического председателя.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Вот кто придумал весь этот план. Это дьявольская нечестная политическая проделка, чтобы провалить на выборах нашу партию. Получило ли это дело огласку?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спросил он, повернувшись к сыщику.</w:t>
      </w:r>
    </w:p>
    <w:p w14:paraId="383E34DE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Я разослал всем газетам письменный отчет,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 Тикток.</w:t>
      </w:r>
    </w:p>
    <w:p w14:paraId="457EF8D2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Все потеряно!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сказали члены народной партии, повернувшись к выходу.</w:t>
      </w:r>
    </w:p>
    <w:p w14:paraId="331C77C4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Ради бога, друзья мои,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умолял кандидат, следуя за ними,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клянусь небом, что я никогда в жизни не носил ни одной пары носков. Все это подлая предвыборная ложь!</w:t>
      </w:r>
    </w:p>
    <w:p w14:paraId="662B6E1F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Народники повернулись к нему спиной.</w:t>
      </w:r>
    </w:p>
    <w:p w14:paraId="2B2C85E3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Зло уже нанесено,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сказали они.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Все уже узнали про эту историю. Вам остается только снять вашу кандидатуру.</w:t>
      </w:r>
    </w:p>
    <w:p w14:paraId="66191B25" w14:textId="77777777" w:rsidR="00A47758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Все покидают комнату, кроме Тиктока и демократов.</w:t>
      </w:r>
    </w:p>
    <w:p w14:paraId="16CA78C5" w14:textId="6C3357CB" w:rsidR="0027581F" w:rsidRPr="00460492" w:rsidRDefault="00A47758" w:rsidP="0046049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492">
        <w:rPr>
          <w:rFonts w:ascii="Verdana" w:hAnsi="Verdana"/>
          <w:color w:val="000000"/>
          <w:sz w:val="20"/>
          <w:lang w:val="ru-RU"/>
        </w:rPr>
        <w:t>—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Идем вниз в ресторан и разопьем шипучку на счет нашего комитета финансов,</w:t>
      </w:r>
      <w:r w:rsidRPr="00460492">
        <w:rPr>
          <w:rFonts w:ascii="Verdana" w:hAnsi="Verdana"/>
          <w:color w:val="000000"/>
          <w:sz w:val="20"/>
        </w:rPr>
        <w:t> </w:t>
      </w:r>
      <w:r w:rsidRPr="00460492">
        <w:rPr>
          <w:rFonts w:ascii="Verdana" w:hAnsi="Verdana"/>
          <w:color w:val="000000"/>
          <w:sz w:val="20"/>
          <w:lang w:val="ru-RU"/>
        </w:rPr>
        <w:t>— предложил председатель исполнительного комитета демократической партии.</w:t>
      </w:r>
    </w:p>
    <w:sectPr w:rsidR="0027581F" w:rsidRPr="00460492" w:rsidSect="004604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FE483" w14:textId="77777777" w:rsidR="001062E1" w:rsidRDefault="001062E1" w:rsidP="00460492">
      <w:pPr>
        <w:spacing w:after="0" w:line="240" w:lineRule="auto"/>
      </w:pPr>
      <w:r>
        <w:separator/>
      </w:r>
    </w:p>
  </w:endnote>
  <w:endnote w:type="continuationSeparator" w:id="0">
    <w:p w14:paraId="391F9F44" w14:textId="77777777" w:rsidR="001062E1" w:rsidRDefault="001062E1" w:rsidP="00460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1275" w14:textId="77777777" w:rsidR="00460492" w:rsidRDefault="00460492" w:rsidP="004D2D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DCB62F0" w14:textId="77777777" w:rsidR="00460492" w:rsidRDefault="00460492" w:rsidP="004604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B6F3" w14:textId="352365D0" w:rsidR="00460492" w:rsidRPr="00460492" w:rsidRDefault="00460492" w:rsidP="0046049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6049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60492">
      <w:rPr>
        <w:rStyle w:val="PageNumber"/>
        <w:rFonts w:ascii="Arial" w:hAnsi="Arial" w:cs="Arial"/>
        <w:color w:val="999999"/>
        <w:sz w:val="20"/>
      </w:rPr>
      <w:t>http</w:t>
    </w:r>
    <w:r w:rsidRPr="0046049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60492">
      <w:rPr>
        <w:rStyle w:val="PageNumber"/>
        <w:rFonts w:ascii="Arial" w:hAnsi="Arial" w:cs="Arial"/>
        <w:color w:val="999999"/>
        <w:sz w:val="20"/>
      </w:rPr>
      <w:t>artefact</w:t>
    </w:r>
    <w:r w:rsidRPr="0046049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60492">
      <w:rPr>
        <w:rStyle w:val="PageNumber"/>
        <w:rFonts w:ascii="Arial" w:hAnsi="Arial" w:cs="Arial"/>
        <w:color w:val="999999"/>
        <w:sz w:val="20"/>
      </w:rPr>
      <w:t>lib</w:t>
    </w:r>
    <w:r w:rsidRPr="0046049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60492">
      <w:rPr>
        <w:rStyle w:val="PageNumber"/>
        <w:rFonts w:ascii="Arial" w:hAnsi="Arial" w:cs="Arial"/>
        <w:color w:val="999999"/>
        <w:sz w:val="20"/>
      </w:rPr>
      <w:t>ru</w:t>
    </w:r>
    <w:r w:rsidRPr="0046049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E633" w14:textId="77777777" w:rsidR="00460492" w:rsidRDefault="00460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EDB90" w14:textId="77777777" w:rsidR="001062E1" w:rsidRDefault="001062E1" w:rsidP="00460492">
      <w:pPr>
        <w:spacing w:after="0" w:line="240" w:lineRule="auto"/>
      </w:pPr>
      <w:r>
        <w:separator/>
      </w:r>
    </w:p>
  </w:footnote>
  <w:footnote w:type="continuationSeparator" w:id="0">
    <w:p w14:paraId="553FE7CA" w14:textId="77777777" w:rsidR="001062E1" w:rsidRDefault="001062E1" w:rsidP="00460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671C" w14:textId="77777777" w:rsidR="00460492" w:rsidRDefault="004604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AC4E" w14:textId="7593E464" w:rsidR="00460492" w:rsidRPr="00460492" w:rsidRDefault="00460492" w:rsidP="00460492">
    <w:pPr>
      <w:pStyle w:val="Header"/>
      <w:rPr>
        <w:rFonts w:ascii="Arial" w:hAnsi="Arial" w:cs="Arial"/>
        <w:color w:val="999999"/>
        <w:sz w:val="20"/>
        <w:lang w:val="ru-RU"/>
      </w:rPr>
    </w:pPr>
    <w:r w:rsidRPr="0046049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5256" w14:textId="77777777" w:rsidR="00460492" w:rsidRDefault="004604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6279B"/>
    <w:rsid w:val="00025834"/>
    <w:rsid w:val="00056BDE"/>
    <w:rsid w:val="001062E1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60492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6279B"/>
    <w:rsid w:val="008B6092"/>
    <w:rsid w:val="008E2881"/>
    <w:rsid w:val="008F1B67"/>
    <w:rsid w:val="009129B6"/>
    <w:rsid w:val="00974D9E"/>
    <w:rsid w:val="00A47758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7936EE"/>
  <w15:chartTrackingRefBased/>
  <w15:docId w15:val="{2D377A4F-2137-4AA6-BD88-BC414690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A47758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47758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47758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A47758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6049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492"/>
  </w:style>
  <w:style w:type="paragraph" w:styleId="Footer">
    <w:name w:val="footer"/>
    <w:basedOn w:val="Normal"/>
    <w:link w:val="FooterChar"/>
    <w:uiPriority w:val="99"/>
    <w:unhideWhenUsed/>
    <w:rsid w:val="0046049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492"/>
  </w:style>
  <w:style w:type="character" w:styleId="PageNumber">
    <w:name w:val="page number"/>
    <w:basedOn w:val="DefaultParagraphFont"/>
    <w:uiPriority w:val="99"/>
    <w:semiHidden/>
    <w:unhideWhenUsed/>
    <w:rsid w:val="00460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9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1637</Words>
  <Characters>9385</Characters>
  <Application>Microsoft Office Word</Application>
  <DocSecurity>0</DocSecurity>
  <Lines>208</Lines>
  <Paragraphs>117</Paragraphs>
  <ScaleCrop>false</ScaleCrop>
  <Manager>Andrey Piskunov</Manager>
  <Company>Библиотека «Артефакт»</Company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Грязные носки, или Политическая интрига</dc:title>
  <dc:subject/>
  <dc:creator>О. Генри</dc:creator>
  <cp:keywords/>
  <dc:description/>
  <cp:lastModifiedBy>Andrey Piskunov</cp:lastModifiedBy>
  <cp:revision>6</cp:revision>
  <dcterms:created xsi:type="dcterms:W3CDTF">2025-05-05T00:59:00Z</dcterms:created>
  <dcterms:modified xsi:type="dcterms:W3CDTF">2025-05-05T01:45:00Z</dcterms:modified>
  <cp:category/>
</cp:coreProperties>
</file>