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69015" w14:textId="77777777" w:rsidR="005B2E1A" w:rsidRPr="00236F8D" w:rsidRDefault="005B2E1A" w:rsidP="00236F8D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236F8D">
        <w:rPr>
          <w:rFonts w:ascii="Verdana" w:hAnsi="Verdana"/>
          <w:color w:val="000000"/>
          <w:sz w:val="32"/>
        </w:rPr>
        <w:t>Дворянская корона и бифштексы</w:t>
      </w:r>
    </w:p>
    <w:p w14:paraId="45824A00" w14:textId="709206EA" w:rsidR="005B2E1A" w:rsidRPr="00236F8D" w:rsidRDefault="005918E7" w:rsidP="00236F8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36F8D">
        <w:rPr>
          <w:rFonts w:ascii="Verdana" w:hAnsi="Verdana"/>
          <w:color w:val="000000"/>
          <w:sz w:val="24"/>
          <w:lang w:val="ru-RU"/>
        </w:rPr>
        <w:t>О. Генри</w:t>
      </w:r>
    </w:p>
    <w:p w14:paraId="325DA9B5" w14:textId="77777777" w:rsidR="005B2E1A" w:rsidRPr="00236F8D" w:rsidRDefault="005B2E1A" w:rsidP="00236F8D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Перевод Э.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Бродерсона.</w:t>
      </w:r>
    </w:p>
    <w:p w14:paraId="4E445813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F3AA25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Когда репортер «Катящихся камней» возвращался вчера вечером домой по авеню, к нему подошел худощавый, голодного вида человек, с блуждающими глазами и растрепанными волосами. Глухим, слабым голосом он обратился к репортеру:</w:t>
      </w:r>
    </w:p>
    <w:p w14:paraId="54D30DBB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Можете ли вы мне сказать, сэр, где я могу найти в этом городе семью пролетариев?</w:t>
      </w:r>
    </w:p>
    <w:p w14:paraId="3FC292EE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Я не совсем вас понимаю.</w:t>
      </w:r>
    </w:p>
    <w:p w14:paraId="268B7FB1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Дайте мне рассказать, в чем дело,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 незнакомец, засовывая свой указательный палец в петличку репортера и безжалостно теребя его хризантему.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Я представитель округа «Мыльный корень», и я и моя семья оказались здесь без пищи и крова. Больше недели у нас во рту не было ни маковой росинки. Я привез сюда семью и стал искать комнату с пансионом, потому что я не могу позволить себе поселиться в гостинице. Я нашел хороший, аристократического вида дом, где сдаются комнаты, и спросил хозяйку. Ко мне вышла представительная дама с римским носом. Одну руку она держала на жи... на талии, а в другой у нее был кружевной платок Я сказал, что хочу пансион для себя и семьи, и она милостиво согласилась нас принять. Я спросил об условиях; она сказала: «Триста долларов в неделю».</w:t>
      </w:r>
    </w:p>
    <w:p w14:paraId="50AE6ADD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У меня было два доллара в кармане, но я отдал их за красивый чайник, который я разбил, когда при ее словах я упал на стол.</w:t>
      </w:r>
    </w:p>
    <w:p w14:paraId="4E4677A7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Вы, кажется, удивляетесь,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сказала она.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Но не забывайте, пожалуйста, что я вдова губернатора, и что у моей семьи большие связи. Я оказываю вам честь, давая вам пансион. Никакие деньги не могут быть эквивалентны моему обществу. Я...</w:t>
      </w:r>
    </w:p>
    <w:p w14:paraId="00691392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Я поспешил уйти и обошел другие места. Следующая дама оказалась двоюродной сестрой генерала Могана из Виргинии и хотела четыре доллара в час за заднюю комнату, с дворянским гербом над дверьми и со старинной кроватью. Следующая была теткой важного должностного лица и просила восемь долларов в день за плохо меблированную комнату, за сливы к завтраку и за час беседы с ней вместо обеда. Другая заявила, что она потомок Бенедикта Арнольда, предлагала в день только одно блюдо и молитву и оценивала свое общество в сто долларов в неделю.</w:t>
      </w:r>
    </w:p>
    <w:p w14:paraId="5A20699B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Я нашел девять вдов высших судей, двенадцать вдов губернаторов и генералов и двадцать две развалины, оставленные различными полковниками, профессорами и майорами, и все они оценивали свое аристократическое происхождение от девяноста до девятисот долларов в неделю, прибавляя к этому «преимуществу» только яблоки и мясной фарш. Я восторгаюсь людьми высокого происхождения, но мой желудок жаждет бифштексов и бобов вместо дворянских гербов. Разве я не прав?</w:t>
      </w:r>
    </w:p>
    <w:p w14:paraId="28804789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Ваши слова,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 репортер,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убеждают меня, что вы произнесли то, что сказали.</w:t>
      </w:r>
    </w:p>
    <w:p w14:paraId="5C452E08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Спасибо. Вы понимаете, в чем дело. Я небогат, и я не могу платить за родословную и заплесневелых предков. Бифштекс для меня важнее дворянской короны, а когда я голоден, никакой герб меня не насытит.</w:t>
      </w:r>
    </w:p>
    <w:p w14:paraId="6503CBE2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Я очень опасаюсь,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 репортер,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что вы попали в высокопоставленный город. Большинство из первоклассных меблированных комнат содержится дамами из старинных южных семейств.</w:t>
      </w:r>
    </w:p>
    <w:p w14:paraId="5DB19B48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Я прямо в отчаянии,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 представитель «Мыльного корня».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Я желал бы найти пансион, где хозяйка была бы сиротой, найденной на конюшне, и чтобы отец этой хозяйки был бы какой-нибудь испанец или итальянец, а дедушка совсем неизвестен. Я хотел бы найти самую обыкновенную семью, самого низкого происхождения, которая никогда не слыхала о разных аристократических тонкостях, но может кормить горячими маисовыми лепешками и щами с бараниной по рыночным ценам. Есть такой дом в Остине?</w:t>
      </w:r>
    </w:p>
    <w:p w14:paraId="019EEE81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Репортер грустно покачал головой.</w:t>
      </w:r>
    </w:p>
    <w:p w14:paraId="49307A11" w14:textId="77777777" w:rsidR="005B2E1A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t>—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Не знаю,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сказал он,</w:t>
      </w:r>
      <w:r w:rsidRPr="00236F8D">
        <w:rPr>
          <w:rFonts w:ascii="Verdana" w:hAnsi="Verdana"/>
          <w:color w:val="000000"/>
          <w:sz w:val="20"/>
        </w:rPr>
        <w:t> </w:t>
      </w:r>
      <w:r w:rsidRPr="00236F8D">
        <w:rPr>
          <w:rFonts w:ascii="Verdana" w:hAnsi="Verdana"/>
          <w:color w:val="000000"/>
          <w:sz w:val="20"/>
          <w:lang w:val="ru-RU"/>
        </w:rPr>
        <w:t>— но я могу показать вам, где на мелок можно выпить пиво.</w:t>
      </w:r>
    </w:p>
    <w:p w14:paraId="28CA1F61" w14:textId="63C7C8A6" w:rsidR="0027581F" w:rsidRPr="00236F8D" w:rsidRDefault="005B2E1A" w:rsidP="00236F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36F8D">
        <w:rPr>
          <w:rFonts w:ascii="Verdana" w:hAnsi="Verdana"/>
          <w:color w:val="000000"/>
          <w:sz w:val="20"/>
          <w:lang w:val="ru-RU"/>
        </w:rPr>
        <w:lastRenderedPageBreak/>
        <w:t>Десять минут спустя в пивной «Голубые развалины» на доске появились две добавочные цифры: 10.</w:t>
      </w:r>
    </w:p>
    <w:sectPr w:rsidR="0027581F" w:rsidRPr="00236F8D" w:rsidSect="00236F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80F6E" w14:textId="77777777" w:rsidR="004075FB" w:rsidRDefault="004075FB" w:rsidP="00236F8D">
      <w:pPr>
        <w:spacing w:after="0" w:line="240" w:lineRule="auto"/>
      </w:pPr>
      <w:r>
        <w:separator/>
      </w:r>
    </w:p>
  </w:endnote>
  <w:endnote w:type="continuationSeparator" w:id="0">
    <w:p w14:paraId="3C3D3531" w14:textId="77777777" w:rsidR="004075FB" w:rsidRDefault="004075FB" w:rsidP="0023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0A9E" w14:textId="77777777" w:rsidR="00236F8D" w:rsidRDefault="00236F8D" w:rsidP="005F2C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2B7DF4" w14:textId="77777777" w:rsidR="00236F8D" w:rsidRDefault="00236F8D" w:rsidP="00236F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EE9A" w14:textId="531B8645" w:rsidR="00236F8D" w:rsidRPr="00236F8D" w:rsidRDefault="00236F8D" w:rsidP="00236F8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36F8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36F8D">
      <w:rPr>
        <w:rStyle w:val="PageNumber"/>
        <w:rFonts w:ascii="Arial" w:hAnsi="Arial" w:cs="Arial"/>
        <w:color w:val="999999"/>
        <w:sz w:val="20"/>
      </w:rPr>
      <w:t>http</w:t>
    </w:r>
    <w:r w:rsidRPr="00236F8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36F8D">
      <w:rPr>
        <w:rStyle w:val="PageNumber"/>
        <w:rFonts w:ascii="Arial" w:hAnsi="Arial" w:cs="Arial"/>
        <w:color w:val="999999"/>
        <w:sz w:val="20"/>
      </w:rPr>
      <w:t>artefact</w:t>
    </w:r>
    <w:r w:rsidRPr="00236F8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6F8D">
      <w:rPr>
        <w:rStyle w:val="PageNumber"/>
        <w:rFonts w:ascii="Arial" w:hAnsi="Arial" w:cs="Arial"/>
        <w:color w:val="999999"/>
        <w:sz w:val="20"/>
      </w:rPr>
      <w:t>lib</w:t>
    </w:r>
    <w:r w:rsidRPr="00236F8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36F8D">
      <w:rPr>
        <w:rStyle w:val="PageNumber"/>
        <w:rFonts w:ascii="Arial" w:hAnsi="Arial" w:cs="Arial"/>
        <w:color w:val="999999"/>
        <w:sz w:val="20"/>
      </w:rPr>
      <w:t>ru</w:t>
    </w:r>
    <w:r w:rsidRPr="00236F8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8861D" w14:textId="77777777" w:rsidR="00236F8D" w:rsidRDefault="00236F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8F38" w14:textId="77777777" w:rsidR="004075FB" w:rsidRDefault="004075FB" w:rsidP="00236F8D">
      <w:pPr>
        <w:spacing w:after="0" w:line="240" w:lineRule="auto"/>
      </w:pPr>
      <w:r>
        <w:separator/>
      </w:r>
    </w:p>
  </w:footnote>
  <w:footnote w:type="continuationSeparator" w:id="0">
    <w:p w14:paraId="4073838A" w14:textId="77777777" w:rsidR="004075FB" w:rsidRDefault="004075FB" w:rsidP="00236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64F0" w14:textId="77777777" w:rsidR="00236F8D" w:rsidRDefault="00236F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172E" w14:textId="2DD2ED41" w:rsidR="00236F8D" w:rsidRPr="00236F8D" w:rsidRDefault="00236F8D" w:rsidP="00236F8D">
    <w:pPr>
      <w:pStyle w:val="Header"/>
      <w:rPr>
        <w:rFonts w:ascii="Arial" w:hAnsi="Arial" w:cs="Arial"/>
        <w:color w:val="999999"/>
        <w:sz w:val="20"/>
        <w:lang w:val="ru-RU"/>
      </w:rPr>
    </w:pPr>
    <w:r w:rsidRPr="00236F8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E9A7" w14:textId="77777777" w:rsidR="00236F8D" w:rsidRDefault="00236F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162F3"/>
    <w:rsid w:val="00025834"/>
    <w:rsid w:val="00056BDE"/>
    <w:rsid w:val="00174B38"/>
    <w:rsid w:val="00177232"/>
    <w:rsid w:val="001C3603"/>
    <w:rsid w:val="001E23F9"/>
    <w:rsid w:val="002162F3"/>
    <w:rsid w:val="00216D79"/>
    <w:rsid w:val="00236F8D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075FB"/>
    <w:rsid w:val="004253A9"/>
    <w:rsid w:val="004D3593"/>
    <w:rsid w:val="004D72FA"/>
    <w:rsid w:val="005368C7"/>
    <w:rsid w:val="00562A99"/>
    <w:rsid w:val="005918E7"/>
    <w:rsid w:val="005B2E1A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120D39"/>
  <w15:chartTrackingRefBased/>
  <w15:docId w15:val="{59AEE0D6-7CE9-4C2D-A471-40176436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5B2E1A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B2E1A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36F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F8D"/>
  </w:style>
  <w:style w:type="paragraph" w:styleId="Footer">
    <w:name w:val="footer"/>
    <w:basedOn w:val="Normal"/>
    <w:link w:val="FooterChar"/>
    <w:uiPriority w:val="99"/>
    <w:unhideWhenUsed/>
    <w:rsid w:val="00236F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F8D"/>
  </w:style>
  <w:style w:type="character" w:styleId="PageNumber">
    <w:name w:val="page number"/>
    <w:basedOn w:val="DefaultParagraphFont"/>
    <w:uiPriority w:val="99"/>
    <w:semiHidden/>
    <w:unhideWhenUsed/>
    <w:rsid w:val="0023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572</Words>
  <Characters>3117</Characters>
  <Application>Microsoft Office Word</Application>
  <DocSecurity>0</DocSecurity>
  <Lines>61</Lines>
  <Paragraphs>21</Paragraphs>
  <ScaleCrop>false</ScaleCrop>
  <Manager>Andrey Piskunov</Manager>
  <Company>Библиотека «Артефакт»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Дворянская корона и бифштексы</dc:title>
  <dc:subject/>
  <dc:creator>О. Генри</dc:creator>
  <cp:keywords/>
  <dc:description/>
  <cp:lastModifiedBy>Andrey Piskunov</cp:lastModifiedBy>
  <cp:revision>6</cp:revision>
  <dcterms:created xsi:type="dcterms:W3CDTF">2025-05-05T00:50:00Z</dcterms:created>
  <dcterms:modified xsi:type="dcterms:W3CDTF">2025-05-05T01:50:00Z</dcterms:modified>
  <cp:category/>
</cp:coreProperties>
</file>