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1E8C4" w14:textId="77777777" w:rsidR="00DD4814" w:rsidRPr="00B614FB" w:rsidRDefault="00DD4814" w:rsidP="00B614FB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B614FB">
        <w:rPr>
          <w:rFonts w:ascii="Verdana" w:hAnsi="Verdana"/>
          <w:bCs w:val="0"/>
          <w:color w:val="000000"/>
          <w:szCs w:val="24"/>
          <w:lang w:val="ru-RU" w:eastAsia="en-US"/>
        </w:rPr>
        <w:t>Купальск</w:t>
      </w:r>
      <w:r w:rsidRPr="00B614FB">
        <w:rPr>
          <w:rFonts w:ascii="Verdana" w:hAnsi="Verdana"/>
          <w:bCs w:val="0"/>
          <w:color w:val="000000"/>
          <w:szCs w:val="24"/>
          <w:lang w:eastAsia="en-US"/>
        </w:rPr>
        <w:t>i</w:t>
      </w:r>
      <w:r w:rsidRPr="00B614FB">
        <w:rPr>
          <w:rFonts w:ascii="Verdana" w:hAnsi="Verdana"/>
          <w:bCs w:val="0"/>
          <w:color w:val="000000"/>
          <w:szCs w:val="24"/>
          <w:lang w:val="ru-RU" w:eastAsia="en-US"/>
        </w:rPr>
        <w:t>я светляк</w:t>
      </w:r>
      <w:r w:rsidRPr="00B614FB">
        <w:rPr>
          <w:rFonts w:ascii="Verdana" w:hAnsi="Verdana"/>
          <w:bCs w:val="0"/>
          <w:color w:val="000000"/>
          <w:szCs w:val="24"/>
          <w:lang w:eastAsia="en-US"/>
        </w:rPr>
        <w:t>i</w:t>
      </w:r>
    </w:p>
    <w:p w14:paraId="5CEB51D6" w14:textId="77777777" w:rsidR="00DD4814" w:rsidRPr="00B614FB" w:rsidRDefault="002215D0" w:rsidP="00B614FB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B614FB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14:paraId="4AAF6625" w14:textId="77777777" w:rsidR="002215D0" w:rsidRPr="00B614FB" w:rsidRDefault="002215D0" w:rsidP="00B614FB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14:paraId="45EE6665" w14:textId="0FF0E9F0" w:rsidR="00DD4814" w:rsidRPr="00B614FB" w:rsidRDefault="002215D0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Расцярушыла ночка свой цёмны пыл, распляла над зямлёю свае чорныя косы, а сама, як мац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, прыта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лася ў лесе, каб вартаваць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ахоўваць сон людзей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сон прыроды. Гэта была добрая ночка. А каб на зямл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не было так маркотна ў часе яе прыходу, яна пазмятала з неба ўсе хмарк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яно заззяла тысячам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рознакаляровых агеньчыкаў-зорак. Слаўна бл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шчал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гэтыя адвечныя нябесныя вочы. Яны дрыгацел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ў перал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вах жывых агнёў, 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бы брыльянц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стыя матыльк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, што, сеўшы на краску, трапечуць крыльцам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, сатканым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з праменняў. А можа, яны, робячы гэтыя дз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ўныя рух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, спявал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там свае песн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, але голас песень не мог даляцець да зямл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з бяздонных глыб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нь, бо зорк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был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вельм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далёка ад яе. Аднак было добра адно тое, што бляск зорак асвятляў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ночку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тым самым раб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ў меней адчувальным змрок. Тыя ж, каму прыходз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лася ў гэты час быць у далёкай дарозе, кал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ў сэрца закрадалася трывожная думка: а 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той гэта шлях?</w:t>
      </w:r>
      <w:r w:rsidR="00B614FB"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B614FB">
        <w:rPr>
          <w:rFonts w:ascii="Verdana" w:hAnsi="Verdana"/>
          <w:color w:val="000000"/>
          <w:sz w:val="20"/>
          <w:lang w:val="ru-RU" w:eastAsia="en-US"/>
        </w:rPr>
        <w:t>паз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рал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на зоры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па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х знаходз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дарогу. А кал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хто прачынаўся ўночы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таксама заўважаў зорк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на небе, дык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яму было весялей,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ён выказваў уголас сваё здаваленне.</w:t>
      </w:r>
    </w:p>
    <w:p w14:paraId="65DAF912" w14:textId="77777777" w:rsidR="00DD4814" w:rsidRPr="00B614FB" w:rsidRDefault="002215D0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Адз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н чалавек шукаў у гэтую ноч кветку папарац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, бо кажуць, што ў купальскую ноч зацв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тае яна агняв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стым цветам. Многа людзей шукала гэтую кветку, але 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хто не знайшоў па той простай прычыне, што папараць 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кол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не цв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ла з таго часу, кал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пачала расц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на свеце. Аднак чалавек усё ж так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знайшоў кветку папарац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гэта 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колечк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не супярэчыць таму, што гаварылася раней, бо гэты чалавек не сапраўдны, а казачны. У казцы ж усё можа быць. Гэтая знаходка зраб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ла чалавека шчасл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вым. Усяк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я згрызоты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непрыемнасц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не кранал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яго. На душы ў яго было спакойна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радасна. А 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кавей за ўсё тое, што яму стал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вядомы галасы прыроды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ён мог разумець яе думк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.</w:t>
      </w:r>
    </w:p>
    <w:p w14:paraId="6D3076FA" w14:textId="77777777" w:rsidR="00B614FB" w:rsidRPr="00B614FB" w:rsidRDefault="002215D0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дзе чалавек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чуе, як перамаўляюцца дрэвы 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ж сабою. Ён спын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ўся. Яго зац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кав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ла гутарка двух вел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зарных дубоў, што стаял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ўскрай лесу. Ноч, 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шыня, бл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сканне тысяч зор, як в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даць, настро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х на ф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ласофск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лад.</w:t>
      </w:r>
    </w:p>
    <w:p w14:paraId="3E30B249" w14:textId="77777777" w:rsidR="00B614FB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Чым ц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кава жыццё,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казаў адз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н дуб,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дык гэта тым, што яно хоць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дзе па пэўных законах, але вечна змяняецца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разгортвае новыя старонк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.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кольк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б ты 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жыў, 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кол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не пасягнеш яго мнагалучнасц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.</w:t>
      </w:r>
    </w:p>
    <w:p w14:paraId="0D889465" w14:textId="77777777" w:rsidR="00B614FB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У гэтым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ёсць мудрасць жыцця, брат мой дуб, бо кал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б мы пазнал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яго таямн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цы, нам не было б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ахвоты жыць на свеце.</w:t>
      </w:r>
    </w:p>
    <w:p w14:paraId="56312A4D" w14:textId="77777777" w:rsidR="00B614FB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няўжо ж 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кол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, ну, не мы, а нашы патомк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, не дасягнуць гэтага сусвету ва ўсёй яго складанасц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?</w:t>
      </w:r>
    </w:p>
    <w:p w14:paraId="1EB9DD80" w14:textId="77777777" w:rsidR="00B614FB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Думаю, што 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кол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. Бо вось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мы: чым больш высока падымаемся над зямлёю, тым большыя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шырэйшыя далягляды адчыняюцца перад нам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... Я, ведаеш, люблю гэтыя бл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скучыя зоры: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х святло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ваб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ць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прыцягвае.</w:t>
      </w:r>
    </w:p>
    <w:p w14:paraId="698AB700" w14:textId="5B732940" w:rsidR="00DD4814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Знайшоў чым захапляцца, дурань стары! Х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-х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-х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!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пачуўся новы тоненьк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-тоненьк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галасок, як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шоў аднекуль з-пад каранёў дуба.</w:t>
      </w:r>
    </w:p>
    <w:p w14:paraId="342E59AE" w14:textId="77777777" w:rsidR="00B614FB" w:rsidRPr="00B614FB" w:rsidRDefault="002215D0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Чалавек з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рнуў ун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з. Па дубовых каранях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па траве пад дубам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поўзал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харошаньк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я светлячк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. Галоўк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ў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х был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цёмныя, можа,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х зацямняла ноч, бо яна стаяла тут недалёка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таксама слухала музыку 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шын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шолах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прыроды, яе гутарку. Затое ж жывоц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гэтых светлячкоў-жучкоў свяц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ся зеленаватым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агеньчыкам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. Але трэба было вельм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ўважл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ва прыглядацца, каб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х прымец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ць. Чалавек стаў слухаць, аб чым гаман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светлячк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.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х было тут вельм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многа. З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х чарады абабраўся адз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н жучок. Сам ён быў тоненьк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, але жывоц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к меў крыху таўсцейшы, з прычыны чаго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агеньчык яго выдаваўся крыху больш прыметна. Ён прымасц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ўся на кары дубовага кораня, нарыхтаваўшыся сказаць прамову жучынай грамадцы.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ён сказаў:</w:t>
      </w:r>
    </w:p>
    <w:p w14:paraId="25D32789" w14:textId="77777777" w:rsidR="00B614FB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Ёсць многа на свеце агнёў, але яны аджыл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свой час. Жыццё не ста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ць на адным месцы, як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lastRenderedPageBreak/>
        <w:t>казаў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вы чул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сам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гэты дуб, значыць,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агонь пав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нен перайсц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ў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ншыя формы. Так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формам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з'яўляемся мы, чуеце, жучк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? Мы! Я засмяяўся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вы чул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? Я засмяяўся, кал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пачуў ад гэтага старога дуба, што яму падабаецца святло зорак... Дз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ўная справа гэта заскарузласць на свеце! Тут, пад яго ўласным карэннем, на яго ўласнай кары, запал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ся для свету новыя агн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, а ён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х не бачыць. Ды як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я агн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!.. Эй, жучок на 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стку сун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цы!</w:t>
      </w:r>
    </w:p>
    <w:p w14:paraId="3BB23C85" w14:textId="77777777" w:rsidR="00B614FB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Я!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адазваўся жучок.</w:t>
      </w:r>
    </w:p>
    <w:p w14:paraId="4F9E69A4" w14:textId="3FC890DC" w:rsidR="00DD4814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Вы паглядз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це на яго агеньчык: кольк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хараства! Кольк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новых бляскаў, я б сказаў, новых агнявых вобразаў!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што такое зоры ў параўнанн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з нашым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агням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? Бляск гн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лякоў, балотны агонь!.. Або звярн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це вы ўвагу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я не саромеюся сказаць гэта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на мой агонь: гэта адна, адна чыстая паэз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я, паэз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я вышэйшага гатунку! Вось што такое нашы агн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.</w:t>
      </w:r>
    </w:p>
    <w:p w14:paraId="5D703517" w14:textId="77777777" w:rsidR="00B614FB" w:rsidRPr="00B614FB" w:rsidRDefault="002215D0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У сух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м леташн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м л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сц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пад карэнням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 дуба шаснула яшчарка.</w:t>
      </w:r>
    </w:p>
    <w:p w14:paraId="2076FE28" w14:textId="77777777" w:rsidR="00B614FB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Ну, а скажыце, будзьце ласкавы,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прамов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ла яна,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каму свец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ць ваш агонь?</w:t>
      </w:r>
    </w:p>
    <w:p w14:paraId="72223279" w14:textId="77777777" w:rsidR="00B614FB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Як каму свец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ць? Перш за ўсё ён свец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ць нам сам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м. Мы ствараем новае хараство агнёў, у гэтым стварэнн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мы адчуваем радасць. А нам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цьфу на сонца, на зоры, на месяц, на купальск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я агн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, што пазапальваны па лесе ў гэтую ноч. Каля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х сялянская дурнота спраўляе свае танцы. Мы ж сам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сонца, зоры, месяц!..</w:t>
      </w:r>
    </w:p>
    <w:p w14:paraId="5E55D1CA" w14:textId="24F7474A" w:rsidR="00DD4814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Ха-ха-ха!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засмяялася ночка.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лыя вы жэўжык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! Усё гэта вельм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пацешна, але сам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вы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тольк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малюпасеньк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адб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так сонца, а вы плюеце на яго. Ну, што ж? Ваш час, пазабаўляйцеся, дзетк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. Я зараз сыду з зямл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ваш 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лы агеньчык пагасне ў бляску дня.</w:t>
      </w:r>
    </w:p>
    <w:p w14:paraId="0EF57AEB" w14:textId="77777777" w:rsidR="00B614FB" w:rsidRPr="00B614FB" w:rsidRDefault="002215D0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Засмяяўся чалавек.</w:t>
      </w:r>
    </w:p>
    <w:p w14:paraId="40184990" w14:textId="7A793700" w:rsidR="00DD4814" w:rsidRPr="00B614FB" w:rsidRDefault="00B614FB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>— 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М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лыя жучк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! Кал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я адыду ад вас на два крок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, вашы агн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 xml:space="preserve"> зн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кнуць з ма</w:t>
      </w:r>
      <w:r w:rsidR="002215D0" w:rsidRPr="00B614FB">
        <w:rPr>
          <w:rFonts w:ascii="Verdana" w:hAnsi="Verdana"/>
          <w:color w:val="000000"/>
          <w:sz w:val="20"/>
          <w:lang w:eastAsia="en-US"/>
        </w:rPr>
        <w:t>i</w:t>
      </w:r>
      <w:r w:rsidR="002215D0" w:rsidRPr="00B614FB">
        <w:rPr>
          <w:rFonts w:ascii="Verdana" w:hAnsi="Verdana"/>
          <w:color w:val="000000"/>
          <w:sz w:val="20"/>
          <w:lang w:val="ru-RU" w:eastAsia="en-US"/>
        </w:rPr>
        <w:t>х вачэй.</w:t>
      </w:r>
    </w:p>
    <w:p w14:paraId="7ECAF70B" w14:textId="77777777" w:rsidR="002215D0" w:rsidRPr="00B614FB" w:rsidRDefault="002215D0" w:rsidP="00B614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614FB">
        <w:rPr>
          <w:rFonts w:ascii="Verdana" w:hAnsi="Verdana"/>
          <w:color w:val="000000"/>
          <w:sz w:val="20"/>
          <w:lang w:val="ru-RU" w:eastAsia="en-US"/>
        </w:rPr>
        <w:t xml:space="preserve">Чалавек разумеў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 xml:space="preserve">х, але мова чалавека была для </w:t>
      </w:r>
      <w:r w:rsidRPr="00B614FB">
        <w:rPr>
          <w:rFonts w:ascii="Verdana" w:hAnsi="Verdana"/>
          <w:color w:val="000000"/>
          <w:sz w:val="20"/>
          <w:lang w:eastAsia="en-US"/>
        </w:rPr>
        <w:t>i</w:t>
      </w:r>
      <w:r w:rsidRPr="00B614FB">
        <w:rPr>
          <w:rFonts w:ascii="Verdana" w:hAnsi="Verdana"/>
          <w:color w:val="000000"/>
          <w:sz w:val="20"/>
          <w:lang w:val="ru-RU" w:eastAsia="en-US"/>
        </w:rPr>
        <w:t>х незразумелая.</w:t>
      </w:r>
    </w:p>
    <w:sectPr w:rsidR="002215D0" w:rsidRPr="00B614FB" w:rsidSect="00B61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AFF28" w14:textId="77777777" w:rsidR="00B614FB" w:rsidRDefault="00B614FB" w:rsidP="00B614FB">
      <w:r>
        <w:separator/>
      </w:r>
    </w:p>
  </w:endnote>
  <w:endnote w:type="continuationSeparator" w:id="0">
    <w:p w14:paraId="3F629C79" w14:textId="77777777" w:rsidR="00B614FB" w:rsidRDefault="00B614FB" w:rsidP="00B6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33FD" w14:textId="77777777" w:rsidR="00B614FB" w:rsidRDefault="00B614FB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BE3139F" w14:textId="77777777" w:rsidR="00B614FB" w:rsidRDefault="00B614FB" w:rsidP="00B614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9D26" w14:textId="3B374062" w:rsidR="00B614FB" w:rsidRPr="00B614FB" w:rsidRDefault="00B614FB" w:rsidP="00B614FB">
    <w:pPr>
      <w:pStyle w:val="Footer"/>
      <w:ind w:right="360"/>
      <w:rPr>
        <w:rFonts w:ascii="Arial" w:hAnsi="Arial" w:cs="Arial"/>
        <w:color w:val="999999"/>
        <w:sz w:val="20"/>
      </w:rPr>
    </w:pPr>
    <w:r w:rsidRPr="00B614F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528B3" w14:textId="77777777" w:rsidR="00B614FB" w:rsidRDefault="00B614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81949" w14:textId="77777777" w:rsidR="00B614FB" w:rsidRDefault="00B614FB" w:rsidP="00B614FB">
      <w:r>
        <w:separator/>
      </w:r>
    </w:p>
  </w:footnote>
  <w:footnote w:type="continuationSeparator" w:id="0">
    <w:p w14:paraId="53118142" w14:textId="77777777" w:rsidR="00B614FB" w:rsidRDefault="00B614FB" w:rsidP="00B6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9591" w14:textId="77777777" w:rsidR="00B614FB" w:rsidRDefault="00B614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9FA20" w14:textId="49BA9DB6" w:rsidR="00B614FB" w:rsidRPr="00B614FB" w:rsidRDefault="00B614FB" w:rsidP="00B614FB">
    <w:pPr>
      <w:pStyle w:val="Header"/>
      <w:rPr>
        <w:rFonts w:ascii="Arial" w:hAnsi="Arial" w:cs="Arial"/>
        <w:color w:val="999999"/>
        <w:sz w:val="20"/>
      </w:rPr>
    </w:pPr>
    <w:r w:rsidRPr="00B614F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23FD" w14:textId="77777777" w:rsidR="00B614FB" w:rsidRDefault="00B614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D4814"/>
    <w:rsid w:val="002215D0"/>
    <w:rsid w:val="00B614FB"/>
    <w:rsid w:val="00DD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17C3F5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614F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4FB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B614F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4FB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B6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879</Words>
  <Characters>4284</Characters>
  <Application>Microsoft Office Word</Application>
  <DocSecurity>0</DocSecurity>
  <Lines>76</Lines>
  <Paragraphs>25</Paragraphs>
  <ScaleCrop>false</ScaleCrop>
  <Manager>Andrey Piskunov</Manager>
  <Company>Библиотека «Артефакт»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Купальскiя светлякi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