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AD766" w14:textId="77777777" w:rsidR="00C44152" w:rsidRPr="00CF4ADD" w:rsidRDefault="00C44152" w:rsidP="00CF4ADD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F4ADD">
        <w:rPr>
          <w:rFonts w:ascii="Verdana" w:hAnsi="Verdana"/>
          <w:color w:val="000000"/>
          <w:sz w:val="32"/>
        </w:rPr>
        <w:t>IV</w:t>
      </w:r>
      <w:r w:rsidRPr="00CF4ADD">
        <w:rPr>
          <w:rFonts w:ascii="Verdana" w:hAnsi="Verdana"/>
          <w:color w:val="000000"/>
          <w:sz w:val="32"/>
          <w:lang w:val="ru-RU"/>
        </w:rPr>
        <w:t>. Перекатиполе</w:t>
      </w:r>
    </w:p>
    <w:p w14:paraId="27A9CF9F" w14:textId="77777777" w:rsidR="005E60CD" w:rsidRPr="00CF4ADD" w:rsidRDefault="005E60CD" w:rsidP="00CF4ADD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CF4ADD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2BC62984" w14:textId="77777777" w:rsidR="00C44152" w:rsidRPr="00CF4ADD" w:rsidRDefault="00C44152" w:rsidP="00CF4AD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C336F0A" w14:textId="77777777" w:rsidR="00C44152" w:rsidRPr="00CF4ADD" w:rsidRDefault="00C44152" w:rsidP="00CF4AD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4ADD">
        <w:rPr>
          <w:rFonts w:ascii="Verdana" w:hAnsi="Verdana"/>
          <w:color w:val="000000"/>
          <w:sz w:val="20"/>
          <w:lang w:val="ru-RU"/>
        </w:rPr>
        <w:t>Я узнал его поразительную историю до того, как познакомился с ним, и ожидал кого-то ничем не похожего на других. Мне казалось, что необычность пережитого не могла не наложить отпечатка необычности на весь его облик. Но увидел я человека, в чьей внешности не было ничего примечательного. Ниже среднего роста, тщедушный, загорелый, с уже седеющими волосами, хотя ему еще не было тридцати, и с карими глазами. Он ничем не выделялся среди десятков ему подобных, и запомнить его с первой встречи было бы трудно. Если бы вы увидели его за прилавком большого магазина или на табурете в маклерской конторе, то решили бы, что он как раз на своем месте,</w:t>
      </w:r>
      <w:r w:rsidRPr="00CF4ADD">
        <w:rPr>
          <w:rFonts w:ascii="Verdana" w:hAnsi="Verdana"/>
          <w:color w:val="000000"/>
          <w:sz w:val="20"/>
        </w:rPr>
        <w:t> </w:t>
      </w:r>
      <w:r w:rsidRPr="00CF4ADD">
        <w:rPr>
          <w:rFonts w:ascii="Verdana" w:hAnsi="Verdana"/>
          <w:color w:val="000000"/>
          <w:sz w:val="20"/>
          <w:lang w:val="ru-RU"/>
        </w:rPr>
        <w:t>— да только вы его попросту не заметили бы, как не замечаете прилавков и табуретов. В нем ничто не привлекало внимания</w:t>
      </w:r>
      <w:r w:rsidRPr="00CF4ADD">
        <w:rPr>
          <w:rFonts w:ascii="Verdana" w:hAnsi="Verdana"/>
          <w:color w:val="000000"/>
          <w:sz w:val="20"/>
        </w:rPr>
        <w:t> </w:t>
      </w:r>
      <w:r w:rsidRPr="00CF4ADD">
        <w:rPr>
          <w:rFonts w:ascii="Verdana" w:hAnsi="Verdana"/>
          <w:color w:val="000000"/>
          <w:sz w:val="20"/>
          <w:lang w:val="ru-RU"/>
        </w:rPr>
        <w:t>— до такой степени, что это само по себе становилось интригующим: лицо, лишенное малейшей значительности, напоминало вам глухую стену дворца времен Маньчжурской династии где-нибудь в убогом переулке, за которой, как вам известно, прячутся расписные дворики, резные драконы и бог знает какие сложные и тайные интриги.</w:t>
      </w:r>
    </w:p>
    <w:p w14:paraId="0C37B46B" w14:textId="77777777" w:rsidR="00C44152" w:rsidRPr="00CF4ADD" w:rsidRDefault="00C44152" w:rsidP="00CF4AD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4ADD">
        <w:rPr>
          <w:rFonts w:ascii="Verdana" w:hAnsi="Verdana"/>
          <w:color w:val="000000"/>
          <w:sz w:val="20"/>
          <w:lang w:val="ru-RU"/>
        </w:rPr>
        <w:t>Ибо замечательным был весь его путь. Сын ветеринара, он начал самостоятельную жизнь в Лондоне судебным репортером, потом устроился стюардом на торговое судно, шедшее в Буэнос-Айрес. Там он сбежал и, берясь то за ту, то за другую работу, пересек Южную Америку. Из какого-то чилийского порта он добрался до Маркизских островов, где полгода существовал на щедроты туземцев, всегда готовых оказать гостеприимство белому, а затем, умолив владельца шхуны взять его до Таити, отплыл в Амой вторым помощником на старой лохани, доставившей китайских чернорабочих на острова Товарищества.</w:t>
      </w:r>
    </w:p>
    <w:p w14:paraId="501121FF" w14:textId="77777777" w:rsidR="00C44152" w:rsidRPr="00CF4ADD" w:rsidRDefault="00C44152" w:rsidP="00CF4AD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4ADD">
        <w:rPr>
          <w:rFonts w:ascii="Verdana" w:hAnsi="Verdana"/>
          <w:color w:val="000000"/>
          <w:sz w:val="20"/>
          <w:lang w:val="ru-RU"/>
        </w:rPr>
        <w:t>Это было за девять лет до моего знакомства с ним, и с тех пор он жил в Китае. Сначала он устроился в Англо-Американскую табачную компанию, но года через два заскучал и, подучившись за это время языку, перешел в фирму, торговавшую патентованными лекарствами по всей стране. Три года он блуждал из провинции в провинцию, продавая пилюли, и к концу этого срока скопил восемьсот долларов. Вновь он бросил работу.</w:t>
      </w:r>
    </w:p>
    <w:p w14:paraId="3C520529" w14:textId="77777777" w:rsidR="00C44152" w:rsidRPr="00CF4ADD" w:rsidRDefault="00C44152" w:rsidP="00CF4AD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F4ADD">
        <w:rPr>
          <w:rFonts w:ascii="Verdana" w:hAnsi="Verdana"/>
          <w:color w:val="000000"/>
          <w:sz w:val="20"/>
          <w:lang w:val="ru-RU"/>
        </w:rPr>
        <w:t xml:space="preserve">И тут начались самые замечательные его приключения. Переодевшись бедняком китайцем, он отправился из Пекина путешествовать по стране со спальной циновкой, обкуренной китайской трубкой и зубной щеткой. Он останавливался в придорожных харчевнях, спал на канах бок о бок с другими путниками и ел китайскую пищу. </w:t>
      </w:r>
      <w:r w:rsidRPr="00CF4ADD">
        <w:rPr>
          <w:rFonts w:ascii="Verdana" w:hAnsi="Verdana"/>
          <w:color w:val="000000"/>
          <w:sz w:val="20"/>
        </w:rPr>
        <w:t xml:space="preserve">Это само по себе было уже немалым подвигом. Поездами он почти не пользовался, а больше шел пешком, ехал на повозке, плыл в джонке. Он оставил позади Шеньси и Шаньси, он прошел пешком плоскогорья Монголии и рисковал жизнью в диком Туркестане. Он прожил долгие недели с кочевниками пустыни и путешествовал с караванами, которые </w:t>
      </w:r>
      <w:r w:rsidRPr="00CF4ADD">
        <w:rPr>
          <w:rFonts w:ascii="Verdana" w:hAnsi="Verdana"/>
          <w:color w:val="000000"/>
          <w:sz w:val="20"/>
        </w:rPr>
        <w:lastRenderedPageBreak/>
        <w:t>везли плиточный чай через безводные просторы Гоби. В конце концов, истратив свой последний доллар, он вернулся в Пекин.</w:t>
      </w:r>
    </w:p>
    <w:p w14:paraId="319CC159" w14:textId="77777777" w:rsidR="00C44152" w:rsidRPr="00CF4ADD" w:rsidRDefault="00C44152" w:rsidP="00CF4AD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F4ADD">
        <w:rPr>
          <w:rFonts w:ascii="Verdana" w:hAnsi="Verdana"/>
          <w:color w:val="000000"/>
          <w:sz w:val="20"/>
        </w:rPr>
        <w:t>И занялся поисками работы. Легче всего как будто было бы писать, и редактор одной из газет, выходивших на английском языке, предложил напечатать серию статей о его странствованиях. Казалось бы, единственной трудностью было решить, на чем из обилия накопленных богатств остановить выбор. Он был осведомлен в том, чего, возможно, кроме него, не знал ни один англичанин. Он видел и испытал столько необычного, потрясающего, страшного, смешного, нежданного. И он написал двадцать четыре статьи. Я не хочу сказать, что они были неудобочитаемыми, — нет, в них нашла выражение точная и благожелательная наблюдательность, но подано все было в полнейшем беспорядке. Это был сырой материал, а не искусство. Статьи напоминали каталоги фирм, торгующих по почте: для человека с воображением они были залежами золота, то есть сырьем для литературы, а не самой литературой. Он был натуралистом, который терпеливо собирает огромное множество фактов, но не обладает даром обобщения, — и они остаются просто разрозненными фактами, ждущими, чтобы их синтезировали более могучие умы. Собирал он не растения, не животных, а людей. Коллекция его не имела себе равных, но ориентировался он в ней плохо.</w:t>
      </w:r>
    </w:p>
    <w:p w14:paraId="3393713A" w14:textId="65B249CC" w:rsidR="00CC152B" w:rsidRPr="00CF4ADD" w:rsidRDefault="00C44152" w:rsidP="00CF4AD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F4ADD">
        <w:rPr>
          <w:rFonts w:ascii="Verdana" w:hAnsi="Verdana"/>
          <w:color w:val="000000"/>
          <w:sz w:val="20"/>
        </w:rPr>
        <w:t>Когда я познакомился с ним, то попытался понять, как на него повлияло то, что ему довелось пережить, но, хотя он помнил массу интересных происшествий, был добродушен, мил и охотно со множеством подробностей рассказывал о своих приключениях, ни одно из них, насколько я мог заметить, не затронуло его глубоко. Инстинктивная потребность поступать своеобразно, как он поступал, показывала, что есть в нем жилка своеобразия. Цивилизованный мир его раздражал, и у него была страсть ходить нехожеными путями. Диковинки, припасенные жизнью, его развлекали. Его снедало неутолимое любопытство. Но по-моему, это все был плотский опыт, не преображавшийся в опыт духа. Вот почему, возможно, вы чувствовали, что, в сущности, он незначителен. Заурядность его внешности была верным отражением заурядности его души. За глухой стеной была пустота.</w:t>
      </w:r>
    </w:p>
    <w:sectPr w:rsidR="00CC152B" w:rsidRPr="00CF4ADD" w:rsidSect="00CF4A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E732" w14:textId="77777777" w:rsidR="00CF4ADD" w:rsidRDefault="00CF4ADD" w:rsidP="00CF4ADD">
      <w:pPr>
        <w:spacing w:after="0" w:line="240" w:lineRule="auto"/>
      </w:pPr>
      <w:r>
        <w:separator/>
      </w:r>
    </w:p>
  </w:endnote>
  <w:endnote w:type="continuationSeparator" w:id="0">
    <w:p w14:paraId="2E42EC8A" w14:textId="77777777" w:rsidR="00CF4ADD" w:rsidRDefault="00CF4ADD" w:rsidP="00CF4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0273" w14:textId="77777777" w:rsidR="00CF4ADD" w:rsidRDefault="00CF4ADD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25AADF9" w14:textId="77777777" w:rsidR="00CF4ADD" w:rsidRDefault="00CF4ADD" w:rsidP="00CF4A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E7DE" w14:textId="2BC7827A" w:rsidR="00CF4ADD" w:rsidRPr="00CF4ADD" w:rsidRDefault="00CF4ADD" w:rsidP="00CF4ADD">
    <w:pPr>
      <w:pStyle w:val="Footer"/>
      <w:ind w:right="360"/>
      <w:rPr>
        <w:rFonts w:ascii="Arial" w:hAnsi="Arial" w:cs="Arial"/>
        <w:color w:val="999999"/>
        <w:sz w:val="20"/>
      </w:rPr>
    </w:pPr>
    <w:r w:rsidRPr="00CF4AD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013DF" w14:textId="77777777" w:rsidR="00CF4ADD" w:rsidRDefault="00CF4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33ECE" w14:textId="77777777" w:rsidR="00CF4ADD" w:rsidRDefault="00CF4ADD" w:rsidP="00CF4ADD">
      <w:pPr>
        <w:spacing w:after="0" w:line="240" w:lineRule="auto"/>
      </w:pPr>
      <w:r>
        <w:separator/>
      </w:r>
    </w:p>
  </w:footnote>
  <w:footnote w:type="continuationSeparator" w:id="0">
    <w:p w14:paraId="6B6761FD" w14:textId="77777777" w:rsidR="00CF4ADD" w:rsidRDefault="00CF4ADD" w:rsidP="00CF4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AE1BD" w14:textId="77777777" w:rsidR="00CF4ADD" w:rsidRDefault="00CF4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B7CB" w14:textId="6F47D785" w:rsidR="00CF4ADD" w:rsidRPr="00CF4ADD" w:rsidRDefault="00CF4ADD" w:rsidP="00CF4ADD">
    <w:pPr>
      <w:pStyle w:val="Header"/>
      <w:rPr>
        <w:rFonts w:ascii="Arial" w:hAnsi="Arial" w:cs="Arial"/>
        <w:color w:val="999999"/>
        <w:sz w:val="20"/>
      </w:rPr>
    </w:pPr>
    <w:r w:rsidRPr="00CF4AD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6759" w14:textId="77777777" w:rsidR="00CF4ADD" w:rsidRDefault="00CF4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E60CD"/>
    <w:rsid w:val="00AA1D8D"/>
    <w:rsid w:val="00B47730"/>
    <w:rsid w:val="00C44152"/>
    <w:rsid w:val="00CB0664"/>
    <w:rsid w:val="00CC152B"/>
    <w:rsid w:val="00CF4AD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83A6AA9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F4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4143</Characters>
  <Application>Microsoft Office Word</Application>
  <DocSecurity>0</DocSecurity>
  <Lines>69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IV. Перекатиполе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