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0C200" w14:textId="77777777" w:rsidR="00B42E88" w:rsidRPr="001E65D6" w:rsidRDefault="00B42E88" w:rsidP="001E65D6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1E65D6">
        <w:rPr>
          <w:rFonts w:ascii="Verdana" w:hAnsi="Verdana"/>
          <w:color w:val="000000"/>
          <w:sz w:val="32"/>
        </w:rPr>
        <w:t>XIV</w:t>
      </w:r>
      <w:r w:rsidRPr="001E65D6">
        <w:rPr>
          <w:rFonts w:ascii="Verdana" w:hAnsi="Verdana"/>
          <w:color w:val="000000"/>
          <w:sz w:val="32"/>
          <w:lang w:val="ru-RU"/>
        </w:rPr>
        <w:t>.</w:t>
      </w:r>
      <w:r w:rsidRPr="001E65D6">
        <w:rPr>
          <w:rFonts w:ascii="Verdana" w:hAnsi="Verdana"/>
          <w:color w:val="000000"/>
          <w:sz w:val="32"/>
        </w:rPr>
        <w:t> </w:t>
      </w:r>
      <w:r w:rsidRPr="001E65D6">
        <w:rPr>
          <w:rFonts w:ascii="Verdana" w:hAnsi="Verdana"/>
          <w:color w:val="000000"/>
          <w:sz w:val="32"/>
          <w:lang w:val="ru-RU"/>
        </w:rPr>
        <w:t>Опиумный притон</w:t>
      </w:r>
    </w:p>
    <w:p w14:paraId="7FEB824E" w14:textId="77777777" w:rsidR="006274CD" w:rsidRPr="001E65D6" w:rsidRDefault="006274CD" w:rsidP="001E65D6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1E65D6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354F4827" w14:textId="77777777" w:rsidR="00B42E88" w:rsidRPr="001E65D6" w:rsidRDefault="00B42E88" w:rsidP="001E65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1F4EDB" w14:textId="3D8FC4F4" w:rsidR="002F6E2E" w:rsidRPr="001E65D6" w:rsidRDefault="00B42E88" w:rsidP="001E65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E65D6">
        <w:rPr>
          <w:rFonts w:ascii="Verdana" w:hAnsi="Verdana"/>
          <w:color w:val="000000"/>
          <w:sz w:val="20"/>
          <w:lang w:val="ru-RU"/>
        </w:rPr>
        <w:t>Как эффектно выглядит все это на сцене! Тускло освещенная комната, грязная, с низким потолком. В углу перед жутким идолом таинственно мерцает светильник, и по театральному залу разливается экзотический аромат жертвенных курений. Взад и вперед прохаживается китаец с косой, надменный и сардонический, а на жалких тюфяках лежат одурманенные жертвы наркотика. То один, то другой начинает неистово бредить. Следует очень драматичный эпизод: бедняга, которому нечем заплатить за удовлетворение мучительной тяги, с мольбами и проклятиями выпрашивает у злодея, хозяина притона, одну-единственную трубочку, чтобы утишить свои страдания. Читал я и в романах описания, от которых кровь стыла в жилах. И когда вкрадчивый евразий взялся проводить меня в опиумный притон, винтовая лестница, по которой мы поднимались, несколько подготовила меня к захватывающе жуткому зрелищу, которое мне предстояло вот-вот увидеть. Меня ввели в довольно чистое помещение, ярко освещенное и разделенное на кабинки. Деревянные настилы в них, застеленные чистыми циновками, служили удобным ложем. В одной почтенный старец с седой головой и удивительно красивыми руками безмятежно читал газету, а его длинная трубка лежала рядом. В другой расположились два кули, с одной трубкой на двоих,</w:t>
      </w:r>
      <w:r w:rsidRPr="001E65D6">
        <w:rPr>
          <w:rFonts w:ascii="Verdana" w:hAnsi="Verdana"/>
          <w:color w:val="000000"/>
          <w:sz w:val="20"/>
        </w:rPr>
        <w:t> </w:t>
      </w:r>
      <w:r w:rsidRPr="001E65D6">
        <w:rPr>
          <w:rFonts w:ascii="Verdana" w:hAnsi="Verdana"/>
          <w:color w:val="000000"/>
          <w:sz w:val="20"/>
          <w:lang w:val="ru-RU"/>
        </w:rPr>
        <w:t>— они по очереди приготовляли ее и выкуривали. Они были молоды, крепки на вид и дружески мне улыбнулись. А один пригласил меня сделать затяжку-другую. В третьей кабинке четверо мужчин, присев на корточки, наклонились над шахматной доской; дальше мужчина тетешкал младенца (загадочный обитатель Востока питает неуемную любовь к детям), а мать младенца</w:t>
      </w:r>
      <w:r w:rsidRPr="001E65D6">
        <w:rPr>
          <w:rFonts w:ascii="Verdana" w:hAnsi="Verdana"/>
          <w:color w:val="000000"/>
          <w:sz w:val="20"/>
        </w:rPr>
        <w:t> </w:t>
      </w:r>
      <w:r w:rsidRPr="001E65D6">
        <w:rPr>
          <w:rFonts w:ascii="Verdana" w:hAnsi="Verdana"/>
          <w:color w:val="000000"/>
          <w:sz w:val="20"/>
          <w:lang w:val="ru-RU"/>
        </w:rPr>
        <w:t>— как я решил, жена хозяина,</w:t>
      </w:r>
      <w:r w:rsidRPr="001E65D6">
        <w:rPr>
          <w:rFonts w:ascii="Verdana" w:hAnsi="Verdana"/>
          <w:color w:val="000000"/>
          <w:sz w:val="20"/>
        </w:rPr>
        <w:t> </w:t>
      </w:r>
      <w:r w:rsidRPr="001E65D6">
        <w:rPr>
          <w:rFonts w:ascii="Verdana" w:hAnsi="Verdana"/>
          <w:color w:val="000000"/>
          <w:sz w:val="20"/>
          <w:lang w:val="ru-RU"/>
        </w:rPr>
        <w:t xml:space="preserve">— миловидная пухленькая женщина, глядела на него, улыбаясь во весь рот. Это было приятное место, удобное, по-домашнему уютное. Оно чем-то напомнило мне тихие берлинские пивнушки, куда усталый рабочий может пойти вечером и мирно скоротать часок-другой. </w:t>
      </w:r>
      <w:r w:rsidRPr="001E65D6">
        <w:rPr>
          <w:rFonts w:ascii="Verdana" w:hAnsi="Verdana"/>
          <w:color w:val="000000"/>
          <w:sz w:val="20"/>
        </w:rPr>
        <w:t>Выдумки куда более странны, чем действительность.</w:t>
      </w:r>
    </w:p>
    <w:sectPr w:rsidR="002F6E2E" w:rsidRPr="001E65D6" w:rsidSect="001E65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31F6B" w14:textId="77777777" w:rsidR="001E65D6" w:rsidRDefault="001E65D6" w:rsidP="001E65D6">
      <w:pPr>
        <w:spacing w:after="0" w:line="240" w:lineRule="auto"/>
      </w:pPr>
      <w:r>
        <w:separator/>
      </w:r>
    </w:p>
  </w:endnote>
  <w:endnote w:type="continuationSeparator" w:id="0">
    <w:p w14:paraId="76AC86EB" w14:textId="77777777" w:rsidR="001E65D6" w:rsidRDefault="001E65D6" w:rsidP="001E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6DAA" w14:textId="77777777" w:rsidR="001E65D6" w:rsidRDefault="001E65D6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E4298DF" w14:textId="77777777" w:rsidR="001E65D6" w:rsidRDefault="001E65D6" w:rsidP="001E65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588DE" w14:textId="5F541F68" w:rsidR="001E65D6" w:rsidRPr="001E65D6" w:rsidRDefault="001E65D6" w:rsidP="001E65D6">
    <w:pPr>
      <w:pStyle w:val="Footer"/>
      <w:ind w:right="360"/>
      <w:rPr>
        <w:rFonts w:ascii="Arial" w:hAnsi="Arial" w:cs="Arial"/>
        <w:color w:val="999999"/>
        <w:sz w:val="20"/>
      </w:rPr>
    </w:pPr>
    <w:r w:rsidRPr="001E65D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A2D3" w14:textId="77777777" w:rsidR="001E65D6" w:rsidRDefault="001E6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9B6BB" w14:textId="77777777" w:rsidR="001E65D6" w:rsidRDefault="001E65D6" w:rsidP="001E65D6">
      <w:pPr>
        <w:spacing w:after="0" w:line="240" w:lineRule="auto"/>
      </w:pPr>
      <w:r>
        <w:separator/>
      </w:r>
    </w:p>
  </w:footnote>
  <w:footnote w:type="continuationSeparator" w:id="0">
    <w:p w14:paraId="30FAD114" w14:textId="77777777" w:rsidR="001E65D6" w:rsidRDefault="001E65D6" w:rsidP="001E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4F9A" w14:textId="77777777" w:rsidR="001E65D6" w:rsidRDefault="001E65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BD8A7" w14:textId="52A2ACD2" w:rsidR="001E65D6" w:rsidRPr="001E65D6" w:rsidRDefault="001E65D6" w:rsidP="001E65D6">
    <w:pPr>
      <w:pStyle w:val="Header"/>
      <w:rPr>
        <w:rFonts w:ascii="Arial" w:hAnsi="Arial" w:cs="Arial"/>
        <w:color w:val="999999"/>
        <w:sz w:val="20"/>
      </w:rPr>
    </w:pPr>
    <w:r w:rsidRPr="001E65D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FBDC" w14:textId="77777777" w:rsidR="001E65D6" w:rsidRDefault="001E65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E65D6"/>
    <w:rsid w:val="0029639D"/>
    <w:rsid w:val="002F6E2E"/>
    <w:rsid w:val="00326F90"/>
    <w:rsid w:val="006274CD"/>
    <w:rsid w:val="00AA1D8D"/>
    <w:rsid w:val="00B42E88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A9FE73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1E6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9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1706</Characters>
  <Application>Microsoft Office Word</Application>
  <DocSecurity>0</DocSecurity>
  <Lines>29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XIV. Опиумный притон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