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40C" w14:textId="77777777" w:rsidR="00B43721" w:rsidRPr="002B42E1" w:rsidRDefault="00B43721" w:rsidP="002B42E1">
      <w:pPr>
        <w:pStyle w:val="Heading3"/>
        <w:keepNext w:val="0"/>
        <w:keepLines w:val="0"/>
        <w:suppressAutoHyphens/>
        <w:spacing w:before="0" w:line="240" w:lineRule="auto"/>
        <w:jc w:val="both"/>
        <w:rPr>
          <w:rFonts w:ascii="Verdana" w:hAnsi="Verdana"/>
          <w:color w:val="000000"/>
          <w:sz w:val="32"/>
          <w:lang w:val="ru-RU"/>
        </w:rPr>
      </w:pPr>
      <w:r w:rsidRPr="002B42E1">
        <w:rPr>
          <w:rFonts w:ascii="Verdana" w:hAnsi="Verdana"/>
          <w:color w:val="000000"/>
          <w:sz w:val="32"/>
        </w:rPr>
        <w:t>XXII</w:t>
      </w:r>
      <w:r w:rsidRPr="002B42E1">
        <w:rPr>
          <w:rFonts w:ascii="Verdana" w:hAnsi="Verdana"/>
          <w:color w:val="000000"/>
          <w:sz w:val="32"/>
          <w:lang w:val="ru-RU"/>
        </w:rPr>
        <w:t>.</w:t>
      </w:r>
      <w:r w:rsidRPr="002B42E1">
        <w:rPr>
          <w:rFonts w:ascii="Verdana" w:hAnsi="Verdana"/>
          <w:color w:val="000000"/>
          <w:sz w:val="32"/>
        </w:rPr>
        <w:t> </w:t>
      </w:r>
      <w:r w:rsidRPr="002B42E1">
        <w:rPr>
          <w:rFonts w:ascii="Verdana" w:hAnsi="Verdana"/>
          <w:color w:val="000000"/>
          <w:sz w:val="32"/>
          <w:lang w:val="ru-RU"/>
        </w:rPr>
        <w:t>Дорога</w:t>
      </w:r>
    </w:p>
    <w:p w14:paraId="6AD58353" w14:textId="77777777" w:rsidR="008C2ED6" w:rsidRPr="002B42E1" w:rsidRDefault="008C2ED6" w:rsidP="002B42E1">
      <w:pPr>
        <w:pStyle w:val="Heading3"/>
        <w:keepNext w:val="0"/>
        <w:keepLines w:val="0"/>
        <w:suppressAutoHyphens/>
        <w:spacing w:before="0" w:line="240" w:lineRule="auto"/>
        <w:jc w:val="both"/>
        <w:rPr>
          <w:rFonts w:ascii="Verdana" w:hAnsi="Verdana"/>
          <w:b w:val="0"/>
          <w:color w:val="000000"/>
          <w:sz w:val="24"/>
          <w:lang w:val="ru-RU"/>
        </w:rPr>
      </w:pPr>
      <w:r w:rsidRPr="002B42E1">
        <w:rPr>
          <w:rFonts w:ascii="Verdana" w:hAnsi="Verdana"/>
          <w:b w:val="0"/>
          <w:color w:val="000000"/>
          <w:sz w:val="24"/>
          <w:lang w:val="ru-RU"/>
        </w:rPr>
        <w:t>Уильям Сомерсет Моэм</w:t>
      </w:r>
    </w:p>
    <w:p w14:paraId="31FD65B4" w14:textId="77777777" w:rsidR="00B43721" w:rsidRPr="002B42E1" w:rsidRDefault="00B43721" w:rsidP="002B42E1">
      <w:pPr>
        <w:suppressAutoHyphens/>
        <w:spacing w:after="0" w:line="240" w:lineRule="auto"/>
        <w:ind w:firstLine="283"/>
        <w:jc w:val="both"/>
        <w:rPr>
          <w:rFonts w:ascii="Verdana" w:hAnsi="Verdana"/>
          <w:color w:val="000000"/>
          <w:sz w:val="20"/>
          <w:lang w:val="ru-RU"/>
        </w:rPr>
      </w:pPr>
    </w:p>
    <w:p w14:paraId="61337FF5" w14:textId="77777777" w:rsidR="00B43721" w:rsidRPr="002B42E1" w:rsidRDefault="00B43721" w:rsidP="002B42E1">
      <w:pPr>
        <w:suppressAutoHyphens/>
        <w:spacing w:after="0" w:line="240" w:lineRule="auto"/>
        <w:ind w:firstLine="283"/>
        <w:jc w:val="both"/>
        <w:rPr>
          <w:rFonts w:ascii="Verdana" w:hAnsi="Verdana"/>
          <w:color w:val="000000"/>
          <w:sz w:val="20"/>
          <w:lang w:val="ru-RU"/>
        </w:rPr>
      </w:pPr>
      <w:r w:rsidRPr="002B42E1">
        <w:rPr>
          <w:rFonts w:ascii="Verdana" w:hAnsi="Verdana"/>
          <w:color w:val="000000"/>
          <w:sz w:val="20"/>
          <w:lang w:val="ru-RU"/>
        </w:rPr>
        <w:t>Собственно, это и не дорога вовсе, а своего рода дамба, выложенная сверху каменными плитами в фут шириной и четыре фута длиной, так что места еле-еле хватает на то, чтобы двое кресел-носилок могли осторожно разойтись. По большей части она в приличном состоянии, но кое-где плиты разбиты или их смыло во время затопления рисовых полей, и в таких местах идти трудно. Она вьется, следуя изгибам тропы, которая соединяла город с городом с тех пор, как тысячу лет назад или более того в этих краях возникли города. Она вьется между рисовыми полями, подчиняясь капризам рельефа с обдуманной беззаботностью: и видно, что прокладывали ее поверх тропки, протоптанной в незапамятные времена крестьянами, которые искали не самый короткий путь, но самый легкий. Как она рождалась, вы можете увидеть, когда, свернув с тракта, отправляетесь напрямик к какому-нибудь городку, расположенному в стороне от главных путей. Там дамба настолько узка, что нагруженный кули не может с вами разминуться, и, если вы встретились посреди рисового поля, он вынужден спуститься на засаженную фасолью маленькую насыпь, разделяющую смежные поля. Вскоре каменные плиты исчезают, и вы оказываетесь на утоптанной земляной тропе, настолько узкой, что ваши носильщики ступают по ней с большой осторожностью.</w:t>
      </w:r>
    </w:p>
    <w:p w14:paraId="0FC0C47B" w14:textId="77777777" w:rsidR="00B43721" w:rsidRPr="002B42E1" w:rsidRDefault="00B43721" w:rsidP="002B42E1">
      <w:pPr>
        <w:suppressAutoHyphens/>
        <w:spacing w:after="0" w:line="240" w:lineRule="auto"/>
        <w:ind w:firstLine="283"/>
        <w:jc w:val="both"/>
        <w:rPr>
          <w:rFonts w:ascii="Verdana" w:hAnsi="Verdana"/>
          <w:color w:val="000000"/>
          <w:sz w:val="20"/>
          <w:lang w:val="ru-RU"/>
        </w:rPr>
      </w:pPr>
      <w:r w:rsidRPr="002B42E1">
        <w:rPr>
          <w:rFonts w:ascii="Verdana" w:hAnsi="Verdana"/>
          <w:color w:val="000000"/>
          <w:sz w:val="20"/>
          <w:lang w:val="ru-RU"/>
        </w:rPr>
        <w:t>Путешествие вопреки всем историям про бандитов, которыми вас пугали, и эскорту из оборванных солдат никакими приключениями не разнообразится, зато мелких происшествий хоть отбавляй. Во-первых, вечное разнообразие рассветов. Поэты писали о них с восхищением, но поэты все лежебоки и в поисках вдохновения полагались на фантазию, а не на свои сонные глаза. Словно любовнице, являющейся среди грез в лунные ночи, чьи чары недоступны красавицам бодрствующего дня, они приписывали заре чудеса, существовавшие лишь в их воображении. Ведь самая волшебная заря уступает в великолепии заурядному закату. Но поскольку видим мы ее очень редко, ей словно бы свойственно большое разнообразие. Каждый рассвет чуть-чуть отличается от всех прочих, и можно вообразить, что каждое утро мир сотворяется заново не совсем таким, каким был накануне.</w:t>
      </w:r>
    </w:p>
    <w:p w14:paraId="713E5A6D" w14:textId="77777777" w:rsidR="00B43721" w:rsidRPr="002B42E1" w:rsidRDefault="00B43721" w:rsidP="002B42E1">
      <w:pPr>
        <w:suppressAutoHyphens/>
        <w:spacing w:after="0" w:line="240" w:lineRule="auto"/>
        <w:ind w:firstLine="283"/>
        <w:jc w:val="both"/>
        <w:rPr>
          <w:rFonts w:ascii="Verdana" w:hAnsi="Verdana"/>
          <w:color w:val="000000"/>
          <w:sz w:val="20"/>
        </w:rPr>
      </w:pPr>
      <w:r w:rsidRPr="002B42E1">
        <w:rPr>
          <w:rFonts w:ascii="Verdana" w:hAnsi="Verdana"/>
          <w:color w:val="000000"/>
          <w:sz w:val="20"/>
          <w:lang w:val="ru-RU"/>
        </w:rPr>
        <w:t xml:space="preserve">Затем обычные зрелища справа и слева от дороги. Крестьянин по бедра в воде пашет свое поле тем же первобытным плугом, каким пользовались его праотцы на протяжении сорока смертных веков. Буйвол бредет, разбрызгивая жидкую грязь, и его скептичные глаза словно спрашивают, какой цели служит этот нескончаемый труд. Проходит старуха в синем халате и коротких синих штанах, ковыляя на перебинтованных ногах и для надежности опираясь на длинный посох. </w:t>
      </w:r>
      <w:r w:rsidRPr="002B42E1">
        <w:rPr>
          <w:rFonts w:ascii="Verdana" w:hAnsi="Verdana"/>
          <w:color w:val="000000"/>
          <w:sz w:val="20"/>
        </w:rPr>
        <w:t>Навстречу плывут в креслах два толстых китайца, глядя на вас любопытными и в то же время безразличными глазами. Каждая такая встреча — уже событие, хотя и пустяковое, но дающее пищу воображению на минуту-</w:t>
      </w:r>
      <w:r w:rsidRPr="002B42E1">
        <w:rPr>
          <w:rFonts w:ascii="Verdana" w:hAnsi="Verdana"/>
          <w:color w:val="000000"/>
          <w:sz w:val="20"/>
        </w:rPr>
        <w:lastRenderedPageBreak/>
        <w:t>другую. И теперь ваши глаза с удовольствием задерживаются на желтоватой, как слоновая кость, атласной коже юной матери, идущей по дороге с ребенком, привязанным за спиной, на сморщенном непроницаемом лице старика или на изящных, угадывающихся под плотью, лицевых костях дюжего кули. А кроме всего этого — непреходящий восторг, когда, не без труда одолев крутой подъем, вдруг видишь расстилающуюся перед тобой панораму. Изо дня в день, изо дня в день одно и то же, но каждый раз испытываешь радостный трепет открытия. Те же невысокие округлые холмы замыкают вас в своем кольце, точно овцы, и следуют один за другим, насколько достигает взгляд. И на вершине многих, словно нарочно там посаженное живописности ради, ажурным узором вырисовывается в небе одинокое дерево. Те же бамбуковые рощи чуть клонятся, почти окружая те же крестьянские домики, которые под многоярусными кровлями уютно прячутся в тех же самых укромных лощинах. Стволы бамбука склоняются над шоссе с обворожительной грацией. В них чувствуется снисходительность высокородных дам, которая льстит, а не оскорбляет. В них ощущается самозабвенность цветов, аристократичная сладострастность, настолько уверенная в своей избранности, что не может опуститься до грубого разврата. Но мемориальная арка добродетельной вдовы или преуспевшего ученого предупреждает вас, что вы приближаетесь к деревне или городу, и вот, доставляя мимолетное развлечение местным жителям, вы движетесь между рядами убогих лачуг или по запруженной прохожими улице. От солнца улица защищена большими циновками, натянутыми от карниза к карнизу, и смутный свет накладывает на снующие толпы оттенок чего-то неестественного. Вам чудится, что именно так выглядели люди в зачарованных городах, которые посетил арабский мореход, — в городах, где ночью вас подстерегало жуткое превращение, и, пока вам не удавалось узнать волшебное слово, вы волей-неволей коротали дни в обличии кривого осла или желто-зеленого попугая. Торговцы в своих лавочках предлагают неведомые заклятые товары, а в харчевнях варят похлебки из того, что человеку есть заказано. В единообразии — все китайские городки, во всяком случае, на взгляд иностранца, очень похожи друг на друга — вы с удовольствием подмечаете пусть небольшие, но отличия и таким образом узнаете, какие ремесла преобладают именно тут. В каждом городке производится все, что может потребоваться его обитателям, но у каждого есть и своя специальность: в одном вы найдете тонкие ткани из хлопка, в другом — шнуры, в третьем — шелка. Мало-помалу апельсиновые деревья, все в золотистых плодах, почти исчезают, сменяясь сахарным тростником. Черные шелковые шапочки уступают место тюрбанам, а красный зонтик из промасленной бумаги — зонтику из ярко-голубой хлопчатобумажной ткани.</w:t>
      </w:r>
    </w:p>
    <w:p w14:paraId="25E1995B" w14:textId="00200D33" w:rsidR="0099186E" w:rsidRPr="002B42E1" w:rsidRDefault="00B43721" w:rsidP="002B42E1">
      <w:pPr>
        <w:suppressAutoHyphens/>
        <w:spacing w:after="0" w:line="240" w:lineRule="auto"/>
        <w:ind w:firstLine="283"/>
        <w:jc w:val="both"/>
        <w:rPr>
          <w:rFonts w:ascii="Verdana" w:hAnsi="Verdana"/>
          <w:color w:val="000000"/>
          <w:sz w:val="20"/>
        </w:rPr>
      </w:pPr>
      <w:r w:rsidRPr="002B42E1">
        <w:rPr>
          <w:rFonts w:ascii="Verdana" w:hAnsi="Verdana"/>
          <w:color w:val="000000"/>
          <w:sz w:val="20"/>
        </w:rPr>
        <w:t xml:space="preserve">Все это — обычные происшествия, вносящие разнообразие в каждый день. Они подобны заранее ожидаемым событиям, которые не дают жизни стать монотонной: чередование рабочих будней с праздниками, встречи с друзьями, наступление весны, несущей прилив новых сил, и наступление зимы, несущей долгие вечера, легкость общения и сумрак. Подобно тому как вторжение любви превращает все остальное лишь в фон для ее сияния и возносит будничные </w:t>
      </w:r>
      <w:r w:rsidRPr="002B42E1">
        <w:rPr>
          <w:rFonts w:ascii="Verdana" w:hAnsi="Verdana"/>
          <w:color w:val="000000"/>
          <w:sz w:val="20"/>
        </w:rPr>
        <w:lastRenderedPageBreak/>
        <w:t>мелочи на ту высоту, где ничтожные пустяки обретают мистическое значение, обыденность порой вдруг отступает и перед вами предстает красота, берущая приступом вашу застигнутую врасплох душу. Ибо в туманной дымке перед вами поднимаются сказочные крыши храма, величественно стоящего на огромном каменном бастионе, основание которого, точно естественный ров, омывает тихая зеленая речка, и, когда его озаряет солнце, вы словно видите воплощенные в явь грезы о китайском дворце — китайском дворце таком роскошном и великолепном, какие властвовали над воображением арабских сказочников; или, оказавшись у переправы на рассвете, вы видите чуть выше себя, силуэтами на фоне занимающейся зари, большой сампан, в котором паромщик перевозит толпу пассажиров на другой берег, — и внезапно вы узнаете в нем Харона и понимаете, что перевозит он тоскующие тени мертвецов.</w:t>
      </w:r>
    </w:p>
    <w:sectPr w:rsidR="0099186E" w:rsidRPr="002B42E1" w:rsidSect="002B42E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63F72" w14:textId="77777777" w:rsidR="002B42E1" w:rsidRDefault="002B42E1" w:rsidP="002B42E1">
      <w:pPr>
        <w:spacing w:after="0" w:line="240" w:lineRule="auto"/>
      </w:pPr>
      <w:r>
        <w:separator/>
      </w:r>
    </w:p>
  </w:endnote>
  <w:endnote w:type="continuationSeparator" w:id="0">
    <w:p w14:paraId="134A2949" w14:textId="77777777" w:rsidR="002B42E1" w:rsidRDefault="002B42E1" w:rsidP="002B4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81AE" w14:textId="77777777" w:rsidR="002B42E1" w:rsidRDefault="002B42E1"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FE4C1B" w14:textId="77777777" w:rsidR="002B42E1" w:rsidRDefault="002B42E1" w:rsidP="002B42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E5FF" w14:textId="423011F3" w:rsidR="002B42E1" w:rsidRPr="002B42E1" w:rsidRDefault="002B42E1" w:rsidP="002B42E1">
    <w:pPr>
      <w:pStyle w:val="Footer"/>
      <w:ind w:right="360"/>
      <w:rPr>
        <w:rFonts w:ascii="Arial" w:hAnsi="Arial" w:cs="Arial"/>
        <w:color w:val="999999"/>
        <w:sz w:val="20"/>
      </w:rPr>
    </w:pPr>
    <w:r w:rsidRPr="002B42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5E57" w14:textId="77777777" w:rsidR="002B42E1" w:rsidRDefault="002B4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83D24" w14:textId="77777777" w:rsidR="002B42E1" w:rsidRDefault="002B42E1" w:rsidP="002B42E1">
      <w:pPr>
        <w:spacing w:after="0" w:line="240" w:lineRule="auto"/>
      </w:pPr>
      <w:r>
        <w:separator/>
      </w:r>
    </w:p>
  </w:footnote>
  <w:footnote w:type="continuationSeparator" w:id="0">
    <w:p w14:paraId="2AC87773" w14:textId="77777777" w:rsidR="002B42E1" w:rsidRDefault="002B42E1" w:rsidP="002B4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F670D" w14:textId="77777777" w:rsidR="002B42E1" w:rsidRDefault="002B4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21143" w14:textId="36A39C3C" w:rsidR="002B42E1" w:rsidRPr="002B42E1" w:rsidRDefault="002B42E1" w:rsidP="002B42E1">
    <w:pPr>
      <w:pStyle w:val="Header"/>
      <w:rPr>
        <w:rFonts w:ascii="Arial" w:hAnsi="Arial" w:cs="Arial"/>
        <w:color w:val="999999"/>
        <w:sz w:val="20"/>
      </w:rPr>
    </w:pPr>
    <w:r w:rsidRPr="002B42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AFC0" w14:textId="77777777" w:rsidR="002B42E1" w:rsidRDefault="002B4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42E1"/>
    <w:rsid w:val="00326F90"/>
    <w:rsid w:val="008C2ED6"/>
    <w:rsid w:val="0099186E"/>
    <w:rsid w:val="00AA1D8D"/>
    <w:rsid w:val="00B43721"/>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BA8ADD"/>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B4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743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5840</Characters>
  <Application>Microsoft Office Word</Application>
  <DocSecurity>0</DocSecurity>
  <Lines>94</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XXII. Дорога</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