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9E9E9"/>
  <w:body>
    <w:p w:rsidR="001277AE" w:rsidRPr="001277AE" w:rsidRDefault="001277AE" w:rsidP="001277AE">
      <w:pPr>
        <w:pStyle w:val="Heading2"/>
        <w:suppressAutoHyphens/>
        <w:spacing w:before="0" w:beforeAutospacing="0" w:after="0" w:afterAutospacing="0"/>
        <w:jc w:val="both"/>
        <w:rPr>
          <w:rFonts w:ascii="Verdana" w:hAnsi="Verdana"/>
          <w:color w:val="000000"/>
          <w:sz w:val="32"/>
          <w:lang w:val="en-US"/>
        </w:rPr>
      </w:pPr>
      <w:r w:rsidRPr="001277AE">
        <w:rPr>
          <w:rFonts w:ascii="Verdana" w:hAnsi="Verdana"/>
          <w:color w:val="000000"/>
          <w:sz w:val="32"/>
        </w:rPr>
        <w:t>Неудобный журналист с дурной репутацией</w:t>
      </w:r>
    </w:p>
    <w:p w:rsidR="001277AE" w:rsidRPr="001277AE" w:rsidRDefault="001277AE" w:rsidP="001277AE">
      <w:pPr>
        <w:pStyle w:val="Heading2"/>
        <w:suppressAutoHyphens/>
        <w:spacing w:before="0" w:beforeAutospacing="0" w:after="0" w:afterAutospacing="0"/>
        <w:jc w:val="both"/>
        <w:rPr>
          <w:rFonts w:ascii="Verdana" w:hAnsi="Verdana"/>
          <w:color w:val="000000"/>
          <w:sz w:val="24"/>
        </w:rPr>
      </w:pPr>
      <w:r w:rsidRPr="001277AE">
        <w:rPr>
          <w:rFonts w:ascii="Verdana" w:hAnsi="Verdana"/>
          <w:color w:val="000000"/>
          <w:sz w:val="24"/>
        </w:rPr>
        <w:t>Игорь Гетманский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Pr="001277AE" w:rsidRDefault="001277AE" w:rsidP="001277AE">
      <w:pPr>
        <w:suppressAutoHyphens/>
        <w:spacing w:after="40"/>
        <w:ind w:left="3720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bCs/>
          <w:iCs/>
          <w:color w:val="000000"/>
          <w:sz w:val="20"/>
        </w:rPr>
        <w:t>Ответственность за публикуемое слово так велика, а взаимная подстраховка так необходима, что между журналистами совершенно исключены казенные отношения, как правило, безраздельно господствует дух взаимного доверия, уважения, симпатии, доброго товарищества.</w:t>
      </w:r>
    </w:p>
    <w:p w:rsidR="001277AE" w:rsidRPr="001277AE" w:rsidRDefault="001277AE" w:rsidP="001277AE">
      <w:pPr>
        <w:suppressAutoHyphens/>
        <w:ind w:left="3720"/>
        <w:jc w:val="both"/>
        <w:divId w:val="2141222324"/>
        <w:rPr>
          <w:rFonts w:ascii="Verdana" w:hAnsi="Verdana"/>
          <w:i/>
          <w:color w:val="000000"/>
          <w:sz w:val="20"/>
        </w:rPr>
      </w:pPr>
      <w:r w:rsidRPr="001277AE">
        <w:rPr>
          <w:rFonts w:ascii="Verdana" w:hAnsi="Verdana"/>
          <w:bCs/>
          <w:i/>
          <w:iCs/>
          <w:color w:val="000000"/>
          <w:sz w:val="20"/>
        </w:rPr>
        <w:t>В. А. Аграновский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Несколько лет назад я сдал в журнал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Искатель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свою новую фантастическую повесть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Парадоксы связности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. А пару недель спустя сидел напротив главного редактора издания и с ужасом внимал тихой и беглой речи собеседника: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главный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делал стилистический разбор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Парадоксов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. На просторах пяти авторских листов повести он нашел не менее двадцати литературных ошибок! Я впал в прострацию: у меня за спиной были три изданных в крупнейшем российском издательстве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ЭКСМО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фантастических сборника, работа в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Литературной России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... Я уходил из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Искателя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с горящим лицом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как будто мне надавали пощечин. Такого позора я не испытывал давно. И то, что повесть все-таки будет опубликована в журнале, меня нисколько не успокаивало...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С тех пор я занялся стилистикой всерьез.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А потом переехал из Москвы в Подмосковье и стал региональным журналистом...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Default="001277AE" w:rsidP="001277AE">
      <w:pPr>
        <w:suppressAutoHyphens/>
        <w:jc w:val="both"/>
        <w:divId w:val="2141222324"/>
        <w:rPr>
          <w:rFonts w:ascii="Verdana" w:hAnsi="Verdana"/>
          <w:bCs/>
          <w:color w:val="000000"/>
          <w:sz w:val="20"/>
        </w:rPr>
      </w:pPr>
    </w:p>
    <w:p w:rsidR="001277AE" w:rsidRPr="001277AE" w:rsidRDefault="001277AE" w:rsidP="001277AE">
      <w:pPr>
        <w:suppressAutoHyphens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bCs/>
          <w:color w:val="000000"/>
          <w:sz w:val="20"/>
        </w:rPr>
        <w:t>РАЙОННЫЕ СМИ: ГАЗЕТА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Pr="001277AE" w:rsidRDefault="001277AE" w:rsidP="001277AE">
      <w:pPr>
        <w:suppressAutoHyphens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bCs/>
          <w:color w:val="000000"/>
          <w:sz w:val="20"/>
        </w:rPr>
        <w:t>НАЧАЛО БОЛЬШОГО ПУТИ</w:t>
      </w:r>
    </w:p>
    <w:p w:rsid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Районку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, в которой я стал работать корреспондентом, назвать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районкой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не поворачивался язык. Двадцатичетырехполосная газета формата А3 с трехцветными первой и последней полосой, хорошая, продуманная верстка, профессионально исполненные фото, тираж ни много ни мало пятнадцать тысяч экземпляров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такому перечню параметров и достоинств могла бы позавидовать не одна столичная газета! Прибавьте к этому обширные, стильно отделанные помещения, современную мебель и компьютеры на столах корреспондентов; довольно большой слаженный коллектив симпатичных, деловитых и доброжелательных женщин разных возрастов (мужчина там был один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фотокор, пенсионер, бывший работник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ИТАР-ТАСС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, настоящий профессионал). Прибавьте, окиньте взором, и вы не усомнитесь, что я возрадовался: попал туда, куда надо!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В первые недели работы газету я не читал: спешил писать, заработать авторитет, демонстрировал возможности. Единственное, что сделал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пробежал глазами несколько материалов, чтобы оценить жанровую предрасположенность новых коллег, да еще поговорил с главным редактором на тему основных требований к публикациям, и все. Когда в свободные минуты рассеянно просматривал газету, стилистическое чутье оставляло меня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в те ответственные и трудные первые дни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врабатывания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я по отношению к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своему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изданию был не критичен.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Но вот прошел месяц, другой. Все это время я работал, как вол. И, похоже, мне удалось заявить о себе, как о публицисте: все чаще по заданию редактора писал очерки, полосные тематические, проблемные статьи... В принципе, я мог быть собой доволен. И я тихонько радовался. Единственное, что омрачало настроение,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отсутствие откликов читателей. Ладно, Москва, думал я, там среди сотен изданий любая самая яркая газета с самой талантливой статьей затеряется. Но в подмосковном районе! Нашу газету получает каждый десятый его житель. Если верить статистике, одну газету или книгу, как правило, читают трое... Пишу я не о больших делах огромной страны, а о конкретных проблемах жизни района. Неужели никто из сорока пяти тысяч, целой трети земляков, не может откликнуться?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lastRenderedPageBreak/>
        <w:t>Отзывов на мои статьи не было. Впрочем, со временем думать об этом перестал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просто писал. Я теперь хорошо видел поле своей работы, мог ее планировать, время совершения трудовых подвигов для меня прошло. Появилось свободное время. Я успокоился...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И однажды вечером открыл подшивку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своей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газеты за последний месяц.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И стал читать.</w:t>
      </w:r>
    </w:p>
    <w:p w:rsidR="001277AE" w:rsidRDefault="001277AE" w:rsidP="001277AE">
      <w:pPr>
        <w:suppressAutoHyphens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Default="001277AE" w:rsidP="001277AE">
      <w:pPr>
        <w:suppressAutoHyphens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Pr="001277AE" w:rsidRDefault="001277AE" w:rsidP="001277AE">
      <w:pPr>
        <w:suppressAutoHyphens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bCs/>
          <w:color w:val="000000"/>
          <w:sz w:val="20"/>
        </w:rPr>
        <w:t>ОТКРЫТИЕ МИРА</w:t>
      </w:r>
    </w:p>
    <w:p w:rsid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Через час я захлопнул папку с газетами и долго сидел, тупо глядя на вечерние сумерки за редакционным окном. В голове было пусто. Но щеки горели так, как тогда, в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Искателе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, в кабинете главного редактора журнала.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Все оказалось фикцией, шуршащей бумажкой, яркой конфетной оберткой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и многополосность, и трехцветность, и умелая верстка, и талантливо исполненные фото, и презентабельность антуража редакционных помещений, и крупная вывеска с названием газеты на фасаде здания редакции... Пятнадцатитысячный тираж, получалось, тоже был фикцией</w:t>
      </w:r>
      <w:r>
        <w:rPr>
          <w:rFonts w:ascii="Verdana" w:hAnsi="Verdana"/>
          <w:color w:val="000000"/>
          <w:sz w:val="20"/>
        </w:rPr>
        <w:t xml:space="preserve"> — </w:t>
      </w:r>
      <w:r w:rsidRPr="006C04DC">
        <w:rPr>
          <w:rFonts w:ascii="Verdana" w:hAnsi="Verdana"/>
          <w:i/>
          <w:color w:val="000000"/>
          <w:sz w:val="20"/>
        </w:rPr>
        <w:t>такую</w:t>
      </w:r>
      <w:r w:rsidRPr="001277AE">
        <w:rPr>
          <w:rFonts w:ascii="Verdana" w:hAnsi="Verdana"/>
          <w:color w:val="000000"/>
          <w:sz w:val="20"/>
        </w:rPr>
        <w:t xml:space="preserve"> газету не могли еженедельно читать сорок пять тысяч человек, люди не идиоты.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В ней не было ни одного живого слова. Зато в каждом номере имелась куча стилистических ошибок. И не только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простых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, типа тавтологии или лексической несочетаемости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двусмысленность, алогичность, абсурдизм, просто семантическая невнятица встречались постоянно. И это в общественно-политическом издании!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Скоро центр города загорится ярким пламенем. На улице Ленина установили новые фонари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. Как вам, а? Установят фонари, и сгорит центр к чертовой матери. Но, судя по оптимистическому тону автора заметки, это здорово!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Стоя, в глубоком молчании господа офицеры слушали одноименную песню в исполнении заслуженного артиста...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Один Бог, наверное, знает (ну и еще, конечно, автор отчета!), как называется песня, которую пел артист. Может быть это Газмановская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Господа офицеры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?.. Похоже, я угадал! А читатель как, раскусит такую шараду?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Глава озвучил идею о создании молодежного органа управления, который бы напрямую контактировал с ним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. Я отказываюсь от комментариев. Что такое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озвучил идею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? И как это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молодежный орган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будет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контактировать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с главой? Что за вывернутый наизнанку, чудовищный стиль? И почему написано так, что кроме фрейдистских ассоциаций эта фраза не вызывает никаких иных? Да и не нужны здесь ассоциации. Репортер должен донести свою мысль или выдать информацию таким образом, чтобы никакие двусмысленности читателя не беспокоили!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Вообще, главе района в газете доставалось больше всего. У нас ведь очень много профессиональных праздников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День Медика, День Строителя, День Учителя и т.д. и т.п. И глава, конечно же, в такие дни на первой полосе всегда выступает с поздравлениями. Ну, пишет-то, понятно, не он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его пресс-служба. А правит редакторский корпус нашей газеты. А может, не правит... Или не знает, как править... Во всяком случае, результат получается такой.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Глава поздравляет работников СМИ с их профессиональным праздником: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Именно вы являетесь первыми летописцами событий...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Что такое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летописец событий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? Не знаю. Зато могу определить тип ошибки такого подбора слов: лексическая несочетаемость с терпким душком плеоназма.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Обращение к работникам торговли, ЖКХ и бытового обслуживания: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Сегодня вы представляете, пожалуй, самую сложную, самую проблемную сферу нашей жизни...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Сам черт голову сломит! То ли продавцы, сантехники и дворники суть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проблемная сфера жизни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, и это абсурд. То ли они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представляют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, то есть знакомят (см.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Словарь русского языка С.И.Ожегова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) главу с этой злополучной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сферой</w:t>
      </w:r>
      <w:r>
        <w:rPr>
          <w:rFonts w:ascii="Verdana" w:hAnsi="Verdana"/>
          <w:color w:val="000000"/>
          <w:sz w:val="20"/>
        </w:rPr>
        <w:t xml:space="preserve">» — </w:t>
      </w:r>
      <w:r w:rsidRPr="001277AE">
        <w:rPr>
          <w:rFonts w:ascii="Verdana" w:hAnsi="Verdana"/>
          <w:color w:val="000000"/>
          <w:sz w:val="20"/>
        </w:rPr>
        <w:t>но зачем он об этом поминает в поздравлении?..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В День матери глава говорит, что мать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цементирует семью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, в День медика по отношению к врачам использует перифразу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крепкий, классический, банальнейший, известный всем профессионалам работы со словом речевой штамп</w:t>
      </w:r>
      <w:r>
        <w:rPr>
          <w:rFonts w:ascii="Verdana" w:hAnsi="Verdana"/>
          <w:color w:val="000000"/>
          <w:sz w:val="20"/>
        </w:rPr>
        <w:t> — «</w:t>
      </w:r>
      <w:r w:rsidRPr="001277AE">
        <w:rPr>
          <w:rFonts w:ascii="Verdana" w:hAnsi="Verdana"/>
          <w:color w:val="000000"/>
          <w:sz w:val="20"/>
        </w:rPr>
        <w:t>люди в белых халатах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. Люди в белых халатах! Это кто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продавцы, ветеринары, биологи-лаборанты? Или все-таки медики? На праздник Первомая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жителям </w:t>
      </w:r>
      <w:r w:rsidRPr="001277AE">
        <w:rPr>
          <w:rFonts w:ascii="Verdana" w:hAnsi="Verdana"/>
          <w:color w:val="000000"/>
          <w:sz w:val="20"/>
        </w:rPr>
        <w:lastRenderedPageBreak/>
        <w:t xml:space="preserve">района: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Вы своими созидательными поступками возвышаете землю родного края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.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Созидательные поступки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!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Возвышаете землю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!.. Кто писал?! Этот человек знает, что такое семантическое поле слова?!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Я бы на месте главы сгорел от стыда, если бы в мои уста какой-то бездарь вложил такие слова! Но... Руководитель района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занятый человек, он, похоже, газету не читает...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Не буду подробно говорить о том, что почти каждый материал представлял собой безумный набор канцеляризмов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со всеми классическими атрибутами этого квазистиля: отглагольными существительными, расщепленными сказуемыми, нанизыванием родительных падежей, повторением одинаковых слоговых конструкций, неуместными аллитерациями, отыменными предлогами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этими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в целях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,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в адрес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, в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части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и т.</w:t>
      </w:r>
      <w:r>
        <w:rPr>
          <w:rFonts w:ascii="Verdana" w:hAnsi="Verdana"/>
          <w:color w:val="000000"/>
          <w:sz w:val="20"/>
        </w:rPr>
        <w:t> </w:t>
      </w:r>
      <w:r w:rsidRPr="001277AE">
        <w:rPr>
          <w:rFonts w:ascii="Verdana" w:hAnsi="Verdana"/>
          <w:color w:val="000000"/>
          <w:sz w:val="20"/>
        </w:rPr>
        <w:t>д и т.</w:t>
      </w:r>
      <w:r>
        <w:rPr>
          <w:rFonts w:ascii="Verdana" w:hAnsi="Verdana"/>
          <w:color w:val="000000"/>
          <w:sz w:val="20"/>
        </w:rPr>
        <w:t> </w:t>
      </w:r>
      <w:r w:rsidRPr="001277AE">
        <w:rPr>
          <w:rFonts w:ascii="Verdana" w:hAnsi="Verdana"/>
          <w:color w:val="000000"/>
          <w:sz w:val="20"/>
        </w:rPr>
        <w:t xml:space="preserve">п. Речевые штампы на полосах газеты били по голове с равномерностью и силой парового молота.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Когда люди работают вместе, их сердца стучат в унисон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,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неравнодушный и небезучастный человек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,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свет души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,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неиссякаемый источник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,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этого человека знают в городе все...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Кто все? После такой фразы, как правило, ставилось двоеточие и перечислялось, кто, собственно, любит... А заголовки статей! В них к слову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любовь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относились, как к проститутке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пользовали как угодно за право быть напечатанным крупными буквами.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К городу с любовью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(о художественной выставке в картинной галерее),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Чудеса с любовью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(о детском празднике),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Хлеб с луком и любовью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(статья о работе хлебозавода!),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Реабилитация с любовью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(о враче-реабилитологе!).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О, и это далеко не все! Написать обо всех стилистических уродствах, ляпах и рениксах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не хватит и отдельного номера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Журналиста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! Нашу газету можно было бы использовать в качестве сборника учебных упражнений при чтении </w:t>
      </w:r>
      <w:r w:rsidRPr="006C04DC">
        <w:rPr>
          <w:rFonts w:ascii="Verdana" w:hAnsi="Verdana"/>
          <w:i/>
          <w:color w:val="000000"/>
          <w:sz w:val="20"/>
        </w:rPr>
        <w:t>всего</w:t>
      </w:r>
      <w:r w:rsidRPr="001277AE">
        <w:rPr>
          <w:rFonts w:ascii="Verdana" w:hAnsi="Verdana"/>
          <w:color w:val="000000"/>
          <w:sz w:val="20"/>
        </w:rPr>
        <w:t xml:space="preserve"> курса стилистики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и лексической, и фразеологической, и синтаксической, и фоники...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Я понял, почему не получаю от читателей откликов на свои статьи и очерки. Они были похоронены под огромными кучами словесного хлама моих коллег. Читатель до моих материалов просто не мог добраться. Да и был ли он, читатель?.. Теперь я в этом сильно сомневался.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Для меня в свое время обучение стилистической грамотности не представило никаких трудностей. И теперь я знал одно: чтобы не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ляпать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в своих материалах, надо просто кое-что </w:t>
      </w:r>
      <w:r w:rsidRPr="006C04DC">
        <w:rPr>
          <w:rFonts w:ascii="Verdana" w:hAnsi="Verdana"/>
          <w:i/>
          <w:color w:val="000000"/>
          <w:sz w:val="20"/>
        </w:rPr>
        <w:t>знать</w:t>
      </w:r>
      <w:r w:rsidRPr="001277AE">
        <w:rPr>
          <w:rFonts w:ascii="Verdana" w:hAnsi="Verdana"/>
          <w:color w:val="000000"/>
          <w:sz w:val="20"/>
        </w:rPr>
        <w:t xml:space="preserve"> и быть внимательным к собственному письму. Я решил поделиться своим опытом с коллегами. Я оказался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неравнодушным и небезучастным человеком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. И на следующий день бросился во все тяжкие в борьбу за литературную грамотность в редакции.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Глупый, да?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Default="001277AE" w:rsidP="001277AE">
      <w:pPr>
        <w:suppressAutoHyphens/>
        <w:jc w:val="both"/>
        <w:divId w:val="2141222324"/>
        <w:rPr>
          <w:rFonts w:ascii="Verdana" w:hAnsi="Verdana"/>
          <w:b/>
          <w:bCs/>
          <w:color w:val="000000"/>
          <w:sz w:val="20"/>
        </w:rPr>
      </w:pPr>
    </w:p>
    <w:p w:rsidR="001277AE" w:rsidRPr="001277AE" w:rsidRDefault="001277AE" w:rsidP="001277AE">
      <w:pPr>
        <w:suppressAutoHyphens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bCs/>
          <w:color w:val="000000"/>
          <w:sz w:val="20"/>
        </w:rPr>
        <w:t>БЕЗ СТРАХА И УПРЕКА</w:t>
      </w:r>
    </w:p>
    <w:p w:rsid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Указать коллеге на ошибку в работе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дело тонкое, человек обидеться может. А дипломат из меня плохой... В общем, добился я только того, что через неделю в редакции меня окружала стена глухого неприятия. Милые женщины-корреспонденты восприняли мои замечания как личные оскорбления. Я пошел к главному редактору.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 xml:space="preserve">Любого грамотного человека, умеющего связно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мыслить на листе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говорил я,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можно обучить литературной грамотности. Он может быть не способен к творческой литературной работе, не напишет очерк, зарисовку, фельетон, но информацию, отчет, корреспонденцию, информационную статью... Это наши корреспонденты могут делать на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отлично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, а не так, как делают сейчас! В редакции нужно открыть </w:t>
      </w:r>
      <w:r w:rsidRPr="006C04DC">
        <w:rPr>
          <w:rFonts w:ascii="Verdana" w:hAnsi="Verdana"/>
          <w:i/>
          <w:color w:val="000000"/>
          <w:sz w:val="20"/>
        </w:rPr>
        <w:t>школу</w:t>
      </w:r>
      <w:r w:rsidRPr="001277AE">
        <w:rPr>
          <w:rFonts w:ascii="Verdana" w:hAnsi="Verdana"/>
          <w:color w:val="000000"/>
          <w:sz w:val="20"/>
        </w:rPr>
        <w:t>, а вслед за обучением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предъявлять сотрудникам более высокие требования!</w:t>
      </w:r>
      <w:r>
        <w:rPr>
          <w:rFonts w:ascii="Verdana" w:hAnsi="Verdana"/>
          <w:color w:val="000000"/>
          <w:sz w:val="20"/>
        </w:rPr>
        <w:t>»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Главный редактор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не менее милая женщина, чем мои коллеги по перу,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смотрела на меня прозрачным взглядом. Ей, как говорится, было все по барабану.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Тогда я стал орать на оперативках.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 xml:space="preserve">Почему в передовой статье районных кузнецов называют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мужики с бородой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? Где согласование по грамматической форме числа?!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надрывался я.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Почему мой полосный очерк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размазали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на две страницы, а вокруг него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пустили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модули с рекламой? Вы нарушили основной принцип макетирования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тематическое однообразие заявленной рубрики!</w:t>
      </w:r>
      <w:r>
        <w:rPr>
          <w:rFonts w:ascii="Verdana" w:hAnsi="Verdana"/>
          <w:color w:val="000000"/>
          <w:sz w:val="20"/>
        </w:rPr>
        <w:t>»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lastRenderedPageBreak/>
        <w:t xml:space="preserve">Корреспонденты отвечали глухим ворчанием. Главный редактор вяло отмахивалась, как от надоевшей мухи. Или ерничала. Но однажды резко сказала: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У тебя есть задания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ими и занимайся!</w:t>
      </w:r>
      <w:r>
        <w:rPr>
          <w:rFonts w:ascii="Verdana" w:hAnsi="Verdana"/>
          <w:color w:val="000000"/>
          <w:sz w:val="20"/>
        </w:rPr>
        <w:t>»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Я понял, что становлюсь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неудобным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. И еще: что ничего не добьюсь.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Я отступил и стал размышлять.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Default="001277AE" w:rsidP="001277AE">
      <w:pPr>
        <w:suppressAutoHyphens/>
        <w:jc w:val="both"/>
        <w:divId w:val="2141222324"/>
        <w:rPr>
          <w:rFonts w:ascii="Verdana" w:hAnsi="Verdana"/>
          <w:b/>
          <w:bCs/>
          <w:color w:val="000000"/>
          <w:sz w:val="20"/>
        </w:rPr>
      </w:pPr>
    </w:p>
    <w:p w:rsidR="001277AE" w:rsidRPr="001277AE" w:rsidRDefault="001277AE" w:rsidP="001277AE">
      <w:pPr>
        <w:suppressAutoHyphens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bCs/>
          <w:color w:val="000000"/>
          <w:sz w:val="20"/>
        </w:rPr>
        <w:t>ПРЕДВАРИТЕЛЬНЫЕ ИТОГИ</w:t>
      </w:r>
    </w:p>
    <w:p w:rsid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Им было на все наплевать.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Районка</w:t>
      </w:r>
      <w:r>
        <w:rPr>
          <w:rFonts w:ascii="Verdana" w:hAnsi="Verdana"/>
          <w:color w:val="000000"/>
          <w:sz w:val="20"/>
        </w:rPr>
        <w:t xml:space="preserve">» — </w:t>
      </w:r>
      <w:r w:rsidRPr="001277AE">
        <w:rPr>
          <w:rFonts w:ascii="Verdana" w:hAnsi="Verdana"/>
          <w:color w:val="000000"/>
          <w:sz w:val="20"/>
        </w:rPr>
        <w:t>некоммерческое издание, финансируется из бюджета. Плюс деньги за размещение рекламы... Они были сыты. Претензий со стороны районной администрации, со стороны читателей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никаких. Всех все устраивало. Глава видел: есть в районе своя газета, складывает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песни о главном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. А главное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это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нужная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тема, все остальное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воплощение, стиль, мысль, творчество, грамотность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вторично. Читатели относились к газете уважительно: написано много, серьезно, скучно... Как надо. Хорошо. Отложим пока в сторону... Там телепрограмма на неделю и гороскоп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потом посмотрим...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Эти женщины-редакторы и корреспонденты... Домохозяйки с высшим педагогическим образованием (с высшим и гуманитарным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в лучшем случае!). Обремененные семьей, домашними заботами... Их можно понять. Мы трудно живем. Здесь не до обучения, не до творчества, не до высоких мотивов. Как спрашивают, так и делаем... Они забыли,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а может быть никогда и не знали!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что такое живое русское Слово. Живое Слово, о котором Толстой когда-то сказал, что это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великое дело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. Плевали они и на читателя, на его отношение. Они были не творцами, а... Для них в журналистике не существовало абсолютных ценностей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они были ремесленниками. Честь журналиста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такими категориями они мыслить не умели.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И это тоже можно было понять. Профессионала, поступившегося принципами, понять нельзя. А дилетантов... С ними все ясно. Какой с них спрос! И какая разница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осознанно они халтурят или не ведают, что творят: дело страдает от этого одинаково. И положение исправить невозможно. Рыба гниет с головы. А голова в газете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главный редактор. И эта женщина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в том, что касается работы со Словом,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дилетант.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Я отвернулся от редакционных проблем и открыл в районе школу литературной грамотности, стал читать курс стилистики для всех желающих. Ко мне приходили начинающие литераторы, поэты, просто скучающие пенсионеры, одинокие инвалиды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кто угодно, только не районные журналисты.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Через полтора года работы в районе круг для меня замкнулся. Я понял, что голос мой не услышан, и я обречен на пожизненный труд на фабрике небрежных слов и кривых оборотов речи. И я знал, что при таком положении дел мое слово никогда не дойдет до читателя. А раз так... В принципе, я мог согласиться на то, что мне предлагали. Меня ценили и, можно сказать, уговаривали принять неплохую долю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жизнь сытого самодовольного халтурщика. Но это меня никак не устраивало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я профессионал. А профессионала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жаба задушит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писать халтурно, даже за хорошие деньги. Честь дороже.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Я стал ломать ситуацию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бездумно и глупо. Напился раз, второй... В редакции на меня теперь поглядывали с опаской и недоумением. Я потихоньку приобретал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плохую репутацию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...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Однажды, в тяжком похмелье придя на работу, я бросил на стол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главного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заявление об уходе.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А через два месяца уже работал автором программы на районном телевидении.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Default="001277AE" w:rsidP="001277AE">
      <w:pPr>
        <w:suppressAutoHyphens/>
        <w:jc w:val="both"/>
        <w:divId w:val="2141222324"/>
        <w:rPr>
          <w:rFonts w:ascii="Verdana" w:hAnsi="Verdana"/>
          <w:b/>
          <w:bCs/>
          <w:color w:val="000000"/>
          <w:sz w:val="20"/>
        </w:rPr>
      </w:pPr>
    </w:p>
    <w:p w:rsidR="001277AE" w:rsidRPr="001277AE" w:rsidRDefault="001277AE" w:rsidP="001277AE">
      <w:pPr>
        <w:suppressAutoHyphens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bCs/>
          <w:color w:val="000000"/>
          <w:sz w:val="20"/>
        </w:rPr>
        <w:t>РАЙОННЫЕ СМИ: ТЕЛЕВИДЕНИЕ</w:t>
      </w:r>
    </w:p>
    <w:p w:rsidR="001277AE" w:rsidRPr="001277AE" w:rsidRDefault="001277AE" w:rsidP="001277AE">
      <w:pPr>
        <w:suppressAutoHyphens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Pr="001277AE" w:rsidRDefault="001277AE" w:rsidP="001277AE">
      <w:pPr>
        <w:suppressAutoHyphens/>
        <w:jc w:val="both"/>
        <w:divId w:val="2141222324"/>
        <w:rPr>
          <w:rFonts w:ascii="Verdana" w:hAnsi="Verdana"/>
          <w:bCs/>
          <w:color w:val="000000"/>
          <w:sz w:val="20"/>
        </w:rPr>
      </w:pPr>
      <w:r w:rsidRPr="001277AE">
        <w:rPr>
          <w:rFonts w:ascii="Verdana" w:hAnsi="Verdana"/>
          <w:bCs/>
          <w:color w:val="000000"/>
          <w:sz w:val="20"/>
        </w:rPr>
        <w:t>ВЕЗДЕ ОДНО И ТО ЖЕ</w:t>
      </w:r>
    </w:p>
    <w:p w:rsid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На новой работе мне пришлось, конечно, туго. Инструментарий тележурналиста по сравнению с журналистом газеты широк неимоверно. Не только текст передачи, сценарий документального фильма, его драматургия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что, собственно, для </w:t>
      </w:r>
      <w:r w:rsidRPr="001277AE">
        <w:rPr>
          <w:rFonts w:ascii="Verdana" w:hAnsi="Verdana"/>
          <w:color w:val="000000"/>
          <w:sz w:val="20"/>
        </w:rPr>
        <w:lastRenderedPageBreak/>
        <w:t xml:space="preserve">литератора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земля обетованная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но видеоряд, режиссура съемки, звук, актерское мастерство ведущего, интонация, дикция и тембр голоса диктора, музыка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все это вкупе определяет успех работы. А если учесть, что на региональном телевидении журналист является и автором, и режиссером, и диктором, и музыкальным редактором в одном лице, то... В общем, здесь все решает твоя общая культура. И еще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умение работать. Работать над собой, с той фактурой, какой тебя наградила природа: умело скрывать или устранять недостатки внешности и речи, нарабатывать актерский опыт, пробовать, ошибаться, не бояться критики. Идти, в общем, вперед и вверх. Сжав зубы. Изо всех сил.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Вокруг меня и со мной работало много молодых людей. Руководила ими главный редактор телевидения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женщина, чем-то неуловимо похожая на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главного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районки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. Отношение к работе, во всяком случае, у них было совершенно одинаковое. На телевидении к качеству программ не предъявлялось никаких претензий. К текстам тоже. Главное</w:t>
      </w:r>
      <w:r>
        <w:rPr>
          <w:rFonts w:ascii="Verdana" w:hAnsi="Verdana"/>
          <w:color w:val="000000"/>
          <w:sz w:val="20"/>
        </w:rPr>
        <w:t> — «</w:t>
      </w:r>
      <w:r w:rsidRPr="001277AE">
        <w:rPr>
          <w:rFonts w:ascii="Verdana" w:hAnsi="Verdana"/>
          <w:color w:val="000000"/>
          <w:sz w:val="20"/>
        </w:rPr>
        <w:t>нужная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тема, как она будет раскрыта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неважно. И еще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передач требуется побольше! Надо забить ими четыре часа эфирного времени!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Ну и что? Юноши и девушки, которые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делали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наше районное телевидение... Они прекрасные ребята. Но никто их не учил работать. Именно на телевидении. Да еще выступать на нем в нескольких трудных профессиональных ипостасях. Их тексты были иногда удачны, но очень часто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ужасны, их режиссура и исполнение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порой ничего, а чаще всего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нелепы. Но никто не предъявлял им никаких требований. Мало кто из них окончил хоть какой-то плохонький вуз. Мало кто из них имел высокую культуру и был строго требователен к себе... Молодость великолепно самонадеянна, чудесно безалаберна! Что с нее взять? Прежде чем брать, ей нужно многое дать! Нужна школа, творческая опека, обучение самодисциплине... Главный редактор спокойно просматривала неказистые работы ребят и говорила: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Хорошо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. И без всякого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разбора полетов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наваливала очередное задание. Какой там разбор, какая школа! Больше, больше продукции! У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районки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двадцать четыре полосы, а у нас будет двадцать четыре программы!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И очередная нелепица выходила на экраны...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Я расспросил знакомых, они подтвердили мои подозрения: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наше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телевидение никто в районе не смотрел. Так же, как и никто не читал районную газету.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И я понял: мои передачи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как бы хороши они ни были или не стали бы таковыми в будущем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никто никогда не увидит. На телевидении та же куча хлама, из-под которой не выбраться.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Увольнялся я по тому же сценарию, по которому покидал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районку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. Дурацкий, конечно, сценарий. Но в жизни, получается, я плохой драматург...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На районное радио устраиваться даже и не пытался.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Плохая репутация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дорогу мне туда закрыла. Но о чем было жалеть? Я знал, что главный редактор там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 xml:space="preserve">женщина, чем-то неуловимо похожая на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главных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 xml:space="preserve"> газеты и телевидения. Никогда не верил, что форма определяет содержание, но... Следовало ожидать, что меня на радио ждет то же самое, что в тех районных СМИ, в которых я уже подвизался.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Везде одно и то же... Профессионалы работы со Словом у нас в районе не нужны.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Default="001277AE" w:rsidP="001277AE">
      <w:pPr>
        <w:suppressAutoHyphens/>
        <w:jc w:val="both"/>
        <w:divId w:val="2141222324"/>
        <w:rPr>
          <w:rFonts w:ascii="Verdana" w:hAnsi="Verdana"/>
          <w:b/>
          <w:bCs/>
          <w:color w:val="000000"/>
          <w:sz w:val="20"/>
        </w:rPr>
      </w:pPr>
    </w:p>
    <w:p w:rsidR="001277AE" w:rsidRPr="001277AE" w:rsidRDefault="001277AE" w:rsidP="001277AE">
      <w:pPr>
        <w:suppressAutoHyphens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bCs/>
          <w:color w:val="000000"/>
          <w:sz w:val="20"/>
        </w:rPr>
        <w:t>ЧТО В ДРУГИХ СМИ?</w:t>
      </w:r>
    </w:p>
    <w:p w:rsid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 xml:space="preserve">У меня нет претензий к моим коллегам ни по работе в </w:t>
      </w:r>
      <w:r>
        <w:rPr>
          <w:rFonts w:ascii="Verdana" w:hAnsi="Verdana"/>
          <w:color w:val="000000"/>
          <w:sz w:val="20"/>
        </w:rPr>
        <w:t>«</w:t>
      </w:r>
      <w:r w:rsidRPr="001277AE">
        <w:rPr>
          <w:rFonts w:ascii="Verdana" w:hAnsi="Verdana"/>
          <w:color w:val="000000"/>
          <w:sz w:val="20"/>
        </w:rPr>
        <w:t>районке</w:t>
      </w:r>
      <w:r>
        <w:rPr>
          <w:rFonts w:ascii="Verdana" w:hAnsi="Verdana"/>
          <w:color w:val="000000"/>
          <w:sz w:val="20"/>
        </w:rPr>
        <w:t>»</w:t>
      </w:r>
      <w:r w:rsidRPr="001277AE">
        <w:rPr>
          <w:rFonts w:ascii="Verdana" w:hAnsi="Verdana"/>
          <w:color w:val="000000"/>
          <w:sz w:val="20"/>
        </w:rPr>
        <w:t>, ни по работе на телевидении. Нам, районным журналистам, создают такие условия, что мы становимся хуже, чем мы есть на самом деле. И это делают руководители районных СМИ. Что ими движет</w:t>
      </w:r>
      <w:r>
        <w:rPr>
          <w:rFonts w:ascii="Verdana" w:hAnsi="Verdana"/>
          <w:color w:val="000000"/>
          <w:sz w:val="20"/>
        </w:rPr>
        <w:t xml:space="preserve"> — </w:t>
      </w:r>
      <w:r w:rsidRPr="001277AE">
        <w:rPr>
          <w:rFonts w:ascii="Verdana" w:hAnsi="Verdana"/>
          <w:color w:val="000000"/>
          <w:sz w:val="20"/>
        </w:rPr>
        <w:t>в ущерб качеству работы, в ущерб живому Слову, живой, яркой, оригинальной мысли и образу, интригующей подаче, творческой фантазии? Я уже отвечал на этот вопрос, повторяться не хочется...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Меня беспокоит теперь только одно. Ладно, наш район. Возможно, ему не повезло, так сложилось. Но вот вопрос: а если подобным образом обстоят дела со СМИ и в других районах Подмосковья? А если и в других регионах России?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Во всяком случае, я газеты соседних муниципальных образований не открываю. И, бывая в других областях, местные телепередачи не смотрю.</w:t>
      </w:r>
    </w:p>
    <w:p w:rsidR="001277AE" w:rsidRPr="001277AE" w:rsidRDefault="001277AE" w:rsidP="001277AE">
      <w:pPr>
        <w:suppressAutoHyphens/>
        <w:ind w:firstLine="283"/>
        <w:jc w:val="both"/>
        <w:divId w:val="2141222324"/>
        <w:rPr>
          <w:rFonts w:ascii="Verdana" w:hAnsi="Verdana"/>
          <w:color w:val="000000"/>
          <w:sz w:val="20"/>
        </w:rPr>
      </w:pPr>
      <w:r w:rsidRPr="001277AE">
        <w:rPr>
          <w:rFonts w:ascii="Verdana" w:hAnsi="Verdana"/>
          <w:color w:val="000000"/>
          <w:sz w:val="20"/>
        </w:rPr>
        <w:t>Не хочу, чтобы мои опасения оправдались.</w:t>
      </w:r>
    </w:p>
    <w:sectPr w:rsidR="001277AE" w:rsidRPr="001277AE" w:rsidSect="000B13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1DE" w:rsidRDefault="003A71DE">
      <w:r>
        <w:separator/>
      </w:r>
    </w:p>
  </w:endnote>
  <w:endnote w:type="continuationSeparator" w:id="0">
    <w:p w:rsidR="003A71DE" w:rsidRDefault="003A7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7AE" w:rsidRDefault="001277AE" w:rsidP="001277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77AE" w:rsidRDefault="001277AE" w:rsidP="001277A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7AE" w:rsidRPr="000B13FA" w:rsidRDefault="000B13FA" w:rsidP="001277AE">
    <w:pPr>
      <w:pStyle w:val="Footer"/>
      <w:ind w:right="360"/>
      <w:rPr>
        <w:rFonts w:ascii="Arial" w:hAnsi="Arial" w:cs="Arial"/>
        <w:color w:val="999999"/>
        <w:sz w:val="20"/>
      </w:rPr>
    </w:pPr>
    <w:r w:rsidRPr="000B13F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7AE" w:rsidRDefault="001277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1DE" w:rsidRDefault="003A71DE">
      <w:r>
        <w:separator/>
      </w:r>
    </w:p>
  </w:footnote>
  <w:footnote w:type="continuationSeparator" w:id="0">
    <w:p w:rsidR="003A71DE" w:rsidRDefault="003A71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7AE" w:rsidRDefault="001277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7AE" w:rsidRPr="000B13FA" w:rsidRDefault="000B13FA">
    <w:pPr>
      <w:pStyle w:val="Header"/>
      <w:rPr>
        <w:rFonts w:ascii="Arial" w:hAnsi="Arial" w:cs="Arial"/>
        <w:color w:val="999999"/>
        <w:sz w:val="20"/>
      </w:rPr>
    </w:pPr>
    <w:r w:rsidRPr="000B13F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7AE" w:rsidRDefault="001277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3FBA"/>
    <w:multiLevelType w:val="multilevel"/>
    <w:tmpl w:val="053C2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11C"/>
    <w:rsid w:val="000B13FA"/>
    <w:rsid w:val="001277AE"/>
    <w:rsid w:val="0033711C"/>
    <w:rsid w:val="003A71DE"/>
    <w:rsid w:val="006C04DC"/>
    <w:rsid w:val="00F7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rsid w:val="001277A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1277AE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1277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2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2624</Words>
  <Characters>15667</Characters>
  <Application>Microsoft Office Word</Application>
  <DocSecurity>0</DocSecurity>
  <Lines>295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Гетманский Игорь Олегович. Неудобный журналист с дурной репутацией</vt:lpstr>
    </vt:vector>
  </TitlesOfParts>
  <Manager>Andrey Piskunov</Manager>
  <Company>Библиотека «Артефакт»</Company>
  <LinksUpToDate>false</LinksUpToDate>
  <CharactersWithSpaces>18217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Неудобный журналист с дурной репутацией</dc:title>
  <dc:creator>Игорь Гетманский</dc:creator>
  <cp:lastModifiedBy>andrey@web-designer.ca</cp:lastModifiedBy>
  <cp:revision>2</cp:revision>
  <dcterms:created xsi:type="dcterms:W3CDTF">2024-01-13T06:43:00Z</dcterms:created>
  <dcterms:modified xsi:type="dcterms:W3CDTF">2024-01-13T06:43:00Z</dcterms:modified>
</cp:coreProperties>
</file>